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27" w:rsidRDefault="006A1E27" w:rsidP="006A1E27">
      <w:pPr>
        <w:pStyle w:val="1"/>
        <w:jc w:val="center"/>
      </w:pPr>
      <w:r>
        <w:rPr>
          <w:noProof/>
        </w:rPr>
        <w:drawing>
          <wp:inline distT="0" distB="0" distL="0" distR="0" wp14:anchorId="6BD6E78E" wp14:editId="2E7E3483">
            <wp:extent cx="914400" cy="6762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rsidR="006A1E27" w:rsidRPr="00BC68C9" w:rsidRDefault="006A1E27" w:rsidP="006A1E27">
      <w:pPr>
        <w:pStyle w:val="1"/>
        <w:jc w:val="center"/>
        <w:outlineLvl w:val="0"/>
        <w:rPr>
          <w:rFonts w:ascii="Arial" w:hAnsi="Arial" w:cs="Arial"/>
          <w:b/>
          <w:color w:val="0000FF"/>
          <w:sz w:val="32"/>
          <w:szCs w:val="32"/>
        </w:rPr>
      </w:pPr>
      <w:r w:rsidRPr="00BC68C9">
        <w:rPr>
          <w:rFonts w:ascii="Arial" w:hAnsi="Arial" w:cs="Arial"/>
          <w:b/>
          <w:color w:val="0000FF"/>
          <w:sz w:val="32"/>
          <w:szCs w:val="32"/>
        </w:rPr>
        <w:t>МУНИЦИПАЛЬНОЕ ОБРАЗОВАНИЕ ВНУТРИГОРОДСКО</w:t>
      </w:r>
      <w:r>
        <w:rPr>
          <w:rFonts w:ascii="Arial" w:hAnsi="Arial" w:cs="Arial"/>
          <w:b/>
          <w:color w:val="0000FF"/>
          <w:sz w:val="32"/>
          <w:szCs w:val="32"/>
        </w:rPr>
        <w:t xml:space="preserve">Й РАЙОН </w:t>
      </w:r>
      <w:r w:rsidRPr="00BC68C9">
        <w:rPr>
          <w:rFonts w:ascii="Arial" w:hAnsi="Arial" w:cs="Arial"/>
          <w:b/>
          <w:color w:val="0000FF"/>
          <w:sz w:val="32"/>
          <w:szCs w:val="32"/>
        </w:rPr>
        <w:t>«КИРОВСКИЙ  РАЙОН» ГОРОДА МАХАЧКАЛЫ</w:t>
      </w:r>
    </w:p>
    <w:p w:rsidR="006A1E27" w:rsidRPr="00907E7F" w:rsidRDefault="006A1E27" w:rsidP="006A1E27">
      <w:pPr>
        <w:pStyle w:val="1"/>
        <w:jc w:val="center"/>
        <w:rPr>
          <w:b/>
          <w:color w:val="0000FF"/>
          <w:sz w:val="8"/>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A1E27" w:rsidTr="0021515F">
        <w:tc>
          <w:tcPr>
            <w:tcW w:w="5000" w:type="pct"/>
            <w:tcBorders>
              <w:top w:val="thinThickMediumGap" w:sz="12" w:space="0" w:color="FF0000"/>
              <w:left w:val="nil"/>
              <w:bottom w:val="thinThickMediumGap" w:sz="12" w:space="0" w:color="FF0000"/>
              <w:right w:val="nil"/>
            </w:tcBorders>
          </w:tcPr>
          <w:p w:rsidR="006A1E27" w:rsidRPr="009F2802" w:rsidRDefault="006A1E27" w:rsidP="0021515F">
            <w:pPr>
              <w:pStyle w:val="1"/>
              <w:spacing w:before="60" w:after="60"/>
              <w:ind w:left="-1080"/>
              <w:rPr>
                <w:rFonts w:ascii="Arial" w:hAnsi="Arial"/>
                <w:bCs/>
                <w:sz w:val="19"/>
                <w:szCs w:val="19"/>
              </w:rPr>
            </w:pPr>
            <w:r>
              <w:rPr>
                <w:rFonts w:ascii="Arial" w:hAnsi="Arial"/>
                <w:bCs/>
                <w:sz w:val="19"/>
                <w:szCs w:val="19"/>
              </w:rPr>
              <w:t xml:space="preserve">                     3</w:t>
            </w:r>
            <w:r w:rsidRPr="009F2802">
              <w:rPr>
                <w:rFonts w:ascii="Arial" w:hAnsi="Arial"/>
                <w:bCs/>
                <w:sz w:val="19"/>
                <w:szCs w:val="19"/>
              </w:rPr>
              <w:t>670</w:t>
            </w:r>
            <w:r>
              <w:rPr>
                <w:rFonts w:ascii="Arial" w:hAnsi="Arial"/>
                <w:bCs/>
                <w:sz w:val="19"/>
                <w:szCs w:val="19"/>
              </w:rPr>
              <w:t>0</w:t>
            </w:r>
            <w:r w:rsidRPr="00907E7F">
              <w:rPr>
                <w:rFonts w:ascii="Arial" w:hAnsi="Arial"/>
                <w:bCs/>
                <w:sz w:val="19"/>
                <w:szCs w:val="19"/>
              </w:rPr>
              <w:t>9</w:t>
            </w:r>
            <w:r w:rsidRPr="009F2802">
              <w:rPr>
                <w:rFonts w:ascii="Arial" w:hAnsi="Arial"/>
                <w:bCs/>
                <w:sz w:val="19"/>
                <w:szCs w:val="19"/>
              </w:rPr>
              <w:t>, Республика Дагестан, г.</w:t>
            </w:r>
            <w:r>
              <w:rPr>
                <w:rFonts w:ascii="Arial" w:hAnsi="Arial"/>
                <w:bCs/>
                <w:sz w:val="19"/>
                <w:szCs w:val="19"/>
              </w:rPr>
              <w:t xml:space="preserve"> </w:t>
            </w:r>
            <w:r w:rsidRPr="009F2802">
              <w:rPr>
                <w:rFonts w:ascii="Arial" w:hAnsi="Arial"/>
                <w:bCs/>
                <w:sz w:val="19"/>
                <w:szCs w:val="19"/>
              </w:rPr>
              <w:t xml:space="preserve">Махачкала, </w:t>
            </w:r>
            <w:r>
              <w:rPr>
                <w:rFonts w:ascii="Arial" w:hAnsi="Arial"/>
                <w:bCs/>
                <w:sz w:val="19"/>
                <w:szCs w:val="19"/>
              </w:rPr>
              <w:t>ул. Керимова,23</w:t>
            </w:r>
            <w:r w:rsidRPr="009F2802">
              <w:rPr>
                <w:rFonts w:ascii="Arial" w:hAnsi="Arial"/>
                <w:bCs/>
                <w:sz w:val="19"/>
                <w:szCs w:val="19"/>
              </w:rPr>
              <w:t xml:space="preserve">, </w:t>
            </w:r>
            <w:r w:rsidRPr="009F2802">
              <w:rPr>
                <w:rFonts w:ascii="Arial" w:hAnsi="Arial"/>
                <w:bCs/>
                <w:sz w:val="19"/>
                <w:szCs w:val="18"/>
              </w:rPr>
              <w:sym w:font="Wingdings" w:char="F028"/>
            </w:r>
            <w:r w:rsidRPr="009F2802">
              <w:rPr>
                <w:rFonts w:ascii="Arial" w:hAnsi="Arial"/>
                <w:bCs/>
                <w:sz w:val="19"/>
                <w:szCs w:val="19"/>
              </w:rPr>
              <w:t xml:space="preserve"> (8722) </w:t>
            </w:r>
            <w:r>
              <w:rPr>
                <w:rFonts w:ascii="Arial" w:hAnsi="Arial"/>
                <w:bCs/>
                <w:sz w:val="19"/>
                <w:szCs w:val="19"/>
              </w:rPr>
              <w:t>69-50-45ф</w:t>
            </w:r>
            <w:r w:rsidRPr="009F2802">
              <w:rPr>
                <w:rFonts w:ascii="Arial" w:hAnsi="Arial"/>
                <w:bCs/>
                <w:sz w:val="19"/>
                <w:szCs w:val="19"/>
              </w:rPr>
              <w:t xml:space="preserve">, </w:t>
            </w:r>
            <w:r w:rsidRPr="009F2802">
              <w:rPr>
                <w:rFonts w:ascii="Arial" w:hAnsi="Arial"/>
                <w:bCs/>
                <w:sz w:val="19"/>
                <w:szCs w:val="19"/>
                <w:lang w:val="en-US"/>
              </w:rPr>
              <w:t>e</w:t>
            </w:r>
            <w:r w:rsidRPr="009F2802">
              <w:rPr>
                <w:rFonts w:ascii="Arial" w:hAnsi="Arial"/>
                <w:bCs/>
                <w:sz w:val="19"/>
                <w:szCs w:val="19"/>
              </w:rPr>
              <w:t>-</w:t>
            </w:r>
            <w:r w:rsidRPr="009F2802">
              <w:rPr>
                <w:rFonts w:ascii="Arial" w:hAnsi="Arial"/>
                <w:bCs/>
                <w:sz w:val="19"/>
                <w:szCs w:val="19"/>
                <w:lang w:val="en-US"/>
              </w:rPr>
              <w:t>mail</w:t>
            </w:r>
            <w:r w:rsidRPr="009F2802">
              <w:rPr>
                <w:rFonts w:ascii="Arial" w:hAnsi="Arial"/>
                <w:bCs/>
                <w:sz w:val="19"/>
                <w:szCs w:val="19"/>
              </w:rPr>
              <w:t>:</w:t>
            </w:r>
            <w:r>
              <w:rPr>
                <w:rFonts w:ascii="Arial" w:hAnsi="Arial"/>
                <w:bCs/>
                <w:sz w:val="19"/>
                <w:szCs w:val="19"/>
              </w:rPr>
              <w:t xml:space="preserve"> </w:t>
            </w:r>
            <w:proofErr w:type="spellStart"/>
            <w:r>
              <w:rPr>
                <w:rFonts w:ascii="Arial" w:hAnsi="Arial"/>
                <w:bCs/>
                <w:sz w:val="19"/>
                <w:szCs w:val="19"/>
                <w:lang w:val="en-US"/>
              </w:rPr>
              <w:t>krayon</w:t>
            </w:r>
            <w:proofErr w:type="spellEnd"/>
            <w:r>
              <w:fldChar w:fldCharType="begin"/>
            </w:r>
            <w:r>
              <w:instrText xml:space="preserve"> HYPERLINK "mailto:z99z@yandex.ru" </w:instrText>
            </w:r>
            <w:r>
              <w:fldChar w:fldCharType="separate"/>
            </w:r>
            <w:r w:rsidRPr="000166A9">
              <w:rPr>
                <w:rFonts w:ascii="Arial" w:hAnsi="Arial"/>
                <w:bCs/>
                <w:sz w:val="19"/>
                <w:szCs w:val="19"/>
              </w:rPr>
              <w:t>@</w:t>
            </w:r>
            <w:proofErr w:type="spellStart"/>
            <w:r>
              <w:rPr>
                <w:rFonts w:ascii="Arial" w:hAnsi="Arial"/>
                <w:bCs/>
                <w:sz w:val="19"/>
                <w:szCs w:val="19"/>
                <w:lang w:val="en-US"/>
              </w:rPr>
              <w:t>mkala</w:t>
            </w:r>
            <w:proofErr w:type="spellEnd"/>
            <w:r w:rsidRPr="000166A9">
              <w:rPr>
                <w:rFonts w:ascii="Arial" w:hAnsi="Arial"/>
                <w:bCs/>
                <w:sz w:val="19"/>
                <w:szCs w:val="19"/>
              </w:rPr>
              <w:t>.</w:t>
            </w:r>
            <w:proofErr w:type="spellStart"/>
            <w:r w:rsidRPr="00EA6448">
              <w:rPr>
                <w:rFonts w:ascii="Arial" w:hAnsi="Arial"/>
                <w:bCs/>
                <w:sz w:val="19"/>
                <w:szCs w:val="19"/>
                <w:lang w:val="en-US"/>
              </w:rPr>
              <w:t>ru</w:t>
            </w:r>
            <w:proofErr w:type="spellEnd"/>
            <w:r>
              <w:rPr>
                <w:rFonts w:ascii="Arial" w:hAnsi="Arial"/>
                <w:bCs/>
                <w:sz w:val="19"/>
                <w:szCs w:val="19"/>
                <w:lang w:val="en-US"/>
              </w:rPr>
              <w:fldChar w:fldCharType="end"/>
            </w:r>
          </w:p>
        </w:tc>
      </w:tr>
    </w:tbl>
    <w:p w:rsidR="006A1E27" w:rsidRPr="00B91026" w:rsidRDefault="006A1E27" w:rsidP="006A1E27">
      <w:pPr>
        <w:pStyle w:val="1"/>
        <w:tabs>
          <w:tab w:val="right" w:pos="10773"/>
        </w:tabs>
        <w:jc w:val="center"/>
        <w:rPr>
          <w:sz w:val="8"/>
          <w:szCs w:val="4"/>
        </w:rPr>
      </w:pPr>
    </w:p>
    <w:p w:rsidR="006A1E27" w:rsidRPr="006A1E27" w:rsidRDefault="006A1E27" w:rsidP="006A1E27">
      <w:pPr>
        <w:pStyle w:val="1"/>
        <w:tabs>
          <w:tab w:val="right" w:pos="9720"/>
        </w:tabs>
        <w:jc w:val="center"/>
        <w:rPr>
          <w:sz w:val="26"/>
          <w:szCs w:val="26"/>
        </w:rPr>
      </w:pPr>
      <w:r w:rsidRPr="006A1E27">
        <w:rPr>
          <w:sz w:val="26"/>
          <w:szCs w:val="26"/>
        </w:rPr>
        <w:t>«</w:t>
      </w:r>
      <w:r w:rsidR="00BD0B0B">
        <w:rPr>
          <w:sz w:val="26"/>
          <w:szCs w:val="26"/>
        </w:rPr>
        <w:t>03</w:t>
      </w:r>
      <w:r w:rsidRPr="006A1E27">
        <w:rPr>
          <w:sz w:val="26"/>
          <w:szCs w:val="26"/>
        </w:rPr>
        <w:t>»</w:t>
      </w:r>
      <w:r w:rsidR="00BD0B0B">
        <w:rPr>
          <w:sz w:val="26"/>
          <w:szCs w:val="26"/>
        </w:rPr>
        <w:t xml:space="preserve"> декабря 2018 г.</w:t>
      </w:r>
      <w:r w:rsidR="00BD0B0B">
        <w:rPr>
          <w:sz w:val="26"/>
          <w:szCs w:val="26"/>
        </w:rPr>
        <w:tab/>
        <w:t>№202-П</w:t>
      </w:r>
    </w:p>
    <w:p w:rsidR="006A1E27" w:rsidRPr="006A1E27" w:rsidRDefault="006A1E27" w:rsidP="006A1E27">
      <w:pPr>
        <w:rPr>
          <w:sz w:val="26"/>
          <w:szCs w:val="26"/>
        </w:rPr>
      </w:pPr>
    </w:p>
    <w:p w:rsidR="00884F2A" w:rsidRPr="006A1E27" w:rsidRDefault="00884F2A" w:rsidP="00884F2A">
      <w:pPr>
        <w:pStyle w:val="a5"/>
        <w:jc w:val="center"/>
        <w:rPr>
          <w:rFonts w:ascii="Times New Roman" w:hAnsi="Times New Roman"/>
          <w:b/>
          <w:bCs/>
          <w:sz w:val="26"/>
          <w:szCs w:val="26"/>
        </w:rPr>
      </w:pPr>
      <w:r w:rsidRPr="006A1E27">
        <w:rPr>
          <w:rFonts w:ascii="Times New Roman" w:hAnsi="Times New Roman"/>
          <w:b/>
          <w:bCs/>
          <w:sz w:val="26"/>
          <w:szCs w:val="26"/>
        </w:rPr>
        <w:t>ПОСТАНОВЛЕНИЕ</w:t>
      </w:r>
    </w:p>
    <w:p w:rsidR="00884F2A" w:rsidRPr="006A1E27" w:rsidRDefault="00884F2A" w:rsidP="00884F2A">
      <w:pPr>
        <w:pStyle w:val="a5"/>
        <w:jc w:val="center"/>
        <w:rPr>
          <w:rFonts w:ascii="Times New Roman" w:hAnsi="Times New Roman"/>
          <w:b/>
          <w:bCs/>
          <w:sz w:val="26"/>
          <w:szCs w:val="26"/>
        </w:rPr>
      </w:pPr>
    </w:p>
    <w:p w:rsidR="007E1A99" w:rsidRDefault="007E1A99" w:rsidP="007E1A99">
      <w:pPr>
        <w:jc w:val="center"/>
        <w:rPr>
          <w:b/>
          <w:sz w:val="26"/>
          <w:szCs w:val="26"/>
        </w:rPr>
      </w:pPr>
      <w:r w:rsidRPr="007E1A99">
        <w:rPr>
          <w:b/>
          <w:sz w:val="26"/>
          <w:szCs w:val="26"/>
        </w:rPr>
        <w:t>Об утверждении Положения о порядке проведения конкурса по отбору общественных инициатив «Твой конструктор двора» по созданию комфортных условий для проживания граждан на территории  внутригородского района «Кировский район» г. Махачкалы</w:t>
      </w:r>
    </w:p>
    <w:p w:rsidR="007E1A99" w:rsidRDefault="007E1A99" w:rsidP="007E1A99">
      <w:pPr>
        <w:ind w:firstLine="851"/>
        <w:jc w:val="both"/>
        <w:rPr>
          <w:sz w:val="26"/>
          <w:szCs w:val="26"/>
        </w:rPr>
      </w:pPr>
    </w:p>
    <w:p w:rsidR="007E1A99" w:rsidRPr="00087BED" w:rsidRDefault="007E1A99" w:rsidP="007E1A99">
      <w:pPr>
        <w:ind w:firstLine="851"/>
        <w:jc w:val="both"/>
        <w:rPr>
          <w:sz w:val="26"/>
          <w:szCs w:val="26"/>
        </w:rPr>
      </w:pPr>
      <w:r w:rsidRPr="00087BED">
        <w:rPr>
          <w:sz w:val="26"/>
          <w:szCs w:val="26"/>
        </w:rPr>
        <w:t>В целях дальнейшего совершенствования социального партнёрства, привлечения жителей внутригородского района «Кировский район» г. Махачкалы к активному участию в реализации социально значимых мероприятий внутригородского района «Кировский район» г. Махачкалы по созданию комфортных условий проживания граждан, поддержанию и улучшению санитарного и эстетического состояния  территории  внутригородского района «Кировский район» г. Махачкалы, в соответствии со ст. 1057-1061 Гражданского Кодекса  Российской Федерации, Федеральным законом от 06.10.2003 г. №131-ФЗ «Об общих принципах организации местного самоуправления», руководствуясь Уставом муниципального образования внутригородской район «Кировский район» г. Махачкалы, утвержденного Решением Собрания депутатов внутригородского района «Кировский район» города Махачкалы от 25.12.2015г. № 5-1:</w:t>
      </w:r>
    </w:p>
    <w:p w:rsidR="007E1A99" w:rsidRPr="00087BED" w:rsidRDefault="007E1A99" w:rsidP="007E1A99">
      <w:pPr>
        <w:ind w:firstLine="851"/>
        <w:jc w:val="both"/>
        <w:rPr>
          <w:sz w:val="26"/>
          <w:szCs w:val="26"/>
        </w:rPr>
      </w:pPr>
      <w:r w:rsidRPr="00087BED">
        <w:rPr>
          <w:sz w:val="26"/>
          <w:szCs w:val="26"/>
        </w:rPr>
        <w:t>1. Утвердить Положение о порядке проведения конкурса общественных инициатив "Твой конструктор двора" по созданию комфортных условий для проживания граждан на территории  внутригородского района «Кировский район» согласно Приложению №1 к настоящему постановлению.</w:t>
      </w:r>
    </w:p>
    <w:p w:rsidR="007E1A99" w:rsidRPr="00087BED" w:rsidRDefault="007E1A99" w:rsidP="007E1A99">
      <w:pPr>
        <w:ind w:firstLine="851"/>
        <w:jc w:val="both"/>
        <w:rPr>
          <w:sz w:val="26"/>
          <w:szCs w:val="26"/>
        </w:rPr>
      </w:pPr>
      <w:r w:rsidRPr="00087BED">
        <w:rPr>
          <w:sz w:val="26"/>
          <w:szCs w:val="26"/>
        </w:rPr>
        <w:t>2. Утвердить состав Конкурсной комиссии согласно Приложению №2 к настоящему постановлению.</w:t>
      </w:r>
    </w:p>
    <w:p w:rsidR="007E1A99" w:rsidRPr="00087BED" w:rsidRDefault="007E1A99" w:rsidP="007E1A99">
      <w:pPr>
        <w:ind w:firstLine="851"/>
        <w:jc w:val="both"/>
        <w:rPr>
          <w:sz w:val="26"/>
          <w:szCs w:val="26"/>
        </w:rPr>
      </w:pPr>
      <w:r w:rsidRPr="00087BED">
        <w:rPr>
          <w:sz w:val="26"/>
          <w:szCs w:val="26"/>
        </w:rPr>
        <w:t>3. Настоящее постановление вступает в силу со дня официального опубликования.</w:t>
      </w:r>
    </w:p>
    <w:p w:rsidR="007E1A99" w:rsidRPr="00087BED" w:rsidRDefault="007E1A99" w:rsidP="007E1A99">
      <w:pPr>
        <w:ind w:firstLine="851"/>
        <w:jc w:val="both"/>
        <w:rPr>
          <w:sz w:val="26"/>
          <w:szCs w:val="26"/>
        </w:rPr>
      </w:pPr>
      <w:r w:rsidRPr="00087BED">
        <w:rPr>
          <w:sz w:val="26"/>
          <w:szCs w:val="26"/>
        </w:rPr>
        <w:t>4.  Контроль за исполнением настоящего постановления оставляю за собой.</w:t>
      </w:r>
    </w:p>
    <w:p w:rsidR="007E1A99" w:rsidRPr="00087BED" w:rsidRDefault="007E1A99" w:rsidP="007E1A99">
      <w:pPr>
        <w:jc w:val="both"/>
        <w:rPr>
          <w:sz w:val="26"/>
          <w:szCs w:val="26"/>
        </w:rPr>
      </w:pPr>
    </w:p>
    <w:p w:rsidR="006A1E27" w:rsidRPr="00087BED" w:rsidRDefault="006A1E27" w:rsidP="006A1E27">
      <w:pPr>
        <w:ind w:firstLine="709"/>
        <w:jc w:val="both"/>
        <w:rPr>
          <w:sz w:val="26"/>
          <w:szCs w:val="26"/>
        </w:rPr>
      </w:pPr>
    </w:p>
    <w:p w:rsidR="006A1E27" w:rsidRPr="00087BED" w:rsidRDefault="006A1E27" w:rsidP="006A1E27">
      <w:pPr>
        <w:pStyle w:val="a5"/>
        <w:jc w:val="both"/>
        <w:rPr>
          <w:rFonts w:ascii="Times New Roman" w:hAnsi="Times New Roman"/>
          <w:b/>
          <w:sz w:val="26"/>
          <w:szCs w:val="26"/>
        </w:rPr>
      </w:pPr>
      <w:r w:rsidRPr="00087BED">
        <w:rPr>
          <w:rFonts w:ascii="Times New Roman" w:hAnsi="Times New Roman"/>
          <w:b/>
          <w:sz w:val="26"/>
          <w:szCs w:val="26"/>
        </w:rPr>
        <w:t>Глава Администрации</w:t>
      </w:r>
    </w:p>
    <w:p w:rsidR="006A1E27" w:rsidRPr="00087BED" w:rsidRDefault="006A1E27" w:rsidP="006A1E27">
      <w:pPr>
        <w:pStyle w:val="a5"/>
        <w:jc w:val="both"/>
        <w:rPr>
          <w:rFonts w:ascii="Times New Roman" w:hAnsi="Times New Roman"/>
          <w:b/>
          <w:sz w:val="26"/>
          <w:szCs w:val="26"/>
        </w:rPr>
      </w:pPr>
      <w:r w:rsidRPr="00087BED">
        <w:rPr>
          <w:rFonts w:ascii="Times New Roman" w:hAnsi="Times New Roman"/>
          <w:b/>
          <w:sz w:val="26"/>
          <w:szCs w:val="26"/>
        </w:rPr>
        <w:t xml:space="preserve">внутригородского района           </w:t>
      </w:r>
      <w:r w:rsidRPr="00087BED">
        <w:rPr>
          <w:rFonts w:ascii="Times New Roman" w:hAnsi="Times New Roman"/>
          <w:b/>
          <w:sz w:val="26"/>
          <w:szCs w:val="26"/>
        </w:rPr>
        <w:tab/>
      </w:r>
      <w:r w:rsidRPr="00087BED">
        <w:rPr>
          <w:rFonts w:ascii="Times New Roman" w:hAnsi="Times New Roman"/>
          <w:b/>
          <w:sz w:val="26"/>
          <w:szCs w:val="26"/>
        </w:rPr>
        <w:tab/>
        <w:t xml:space="preserve">                             С.К. Сагидов</w:t>
      </w:r>
    </w:p>
    <w:p w:rsidR="006A1E27" w:rsidRPr="00087BED" w:rsidRDefault="006A1E27" w:rsidP="006A1E27">
      <w:pPr>
        <w:pStyle w:val="a5"/>
        <w:jc w:val="both"/>
        <w:rPr>
          <w:rFonts w:ascii="Times New Roman" w:hAnsi="Times New Roman"/>
          <w:b/>
          <w:sz w:val="26"/>
          <w:szCs w:val="26"/>
        </w:rPr>
      </w:pPr>
    </w:p>
    <w:p w:rsidR="006A1E27" w:rsidRPr="00087BED" w:rsidRDefault="006A1E27" w:rsidP="006A1E27">
      <w:pPr>
        <w:pStyle w:val="a5"/>
        <w:jc w:val="both"/>
        <w:rPr>
          <w:rFonts w:ascii="Times New Roman" w:hAnsi="Times New Roman"/>
          <w:b/>
          <w:sz w:val="26"/>
          <w:szCs w:val="26"/>
        </w:rPr>
      </w:pPr>
    </w:p>
    <w:p w:rsidR="006A1E27" w:rsidRPr="00087BED" w:rsidRDefault="006A1E27" w:rsidP="006A1E27">
      <w:pPr>
        <w:pStyle w:val="a5"/>
        <w:rPr>
          <w:rFonts w:ascii="Times New Roman" w:hAnsi="Times New Roman"/>
          <w:sz w:val="26"/>
          <w:szCs w:val="26"/>
        </w:rPr>
      </w:pPr>
      <w:r w:rsidRPr="00087BED">
        <w:rPr>
          <w:rFonts w:ascii="Times New Roman" w:hAnsi="Times New Roman"/>
          <w:sz w:val="26"/>
          <w:szCs w:val="26"/>
        </w:rPr>
        <w:t>Верно:</w:t>
      </w:r>
    </w:p>
    <w:p w:rsidR="006A1E27" w:rsidRPr="00087BED" w:rsidRDefault="006A1E27" w:rsidP="006A1E27">
      <w:pPr>
        <w:pStyle w:val="1"/>
        <w:rPr>
          <w:sz w:val="26"/>
          <w:szCs w:val="26"/>
        </w:rPr>
      </w:pPr>
      <w:r w:rsidRPr="00087BED">
        <w:rPr>
          <w:sz w:val="26"/>
          <w:szCs w:val="26"/>
        </w:rPr>
        <w:t>Управ. делами</w:t>
      </w:r>
      <w:r w:rsidRPr="00087BED">
        <w:rPr>
          <w:sz w:val="26"/>
          <w:szCs w:val="26"/>
        </w:rPr>
        <w:tab/>
      </w:r>
      <w:r w:rsidRPr="00087BED">
        <w:rPr>
          <w:sz w:val="26"/>
          <w:szCs w:val="26"/>
        </w:rPr>
        <w:tab/>
      </w:r>
      <w:r w:rsidRPr="00087BED">
        <w:rPr>
          <w:sz w:val="26"/>
          <w:szCs w:val="26"/>
        </w:rPr>
        <w:tab/>
      </w:r>
      <w:r w:rsidRPr="00087BED">
        <w:rPr>
          <w:sz w:val="26"/>
          <w:szCs w:val="26"/>
        </w:rPr>
        <w:tab/>
      </w:r>
      <w:r w:rsidRPr="00087BED">
        <w:rPr>
          <w:sz w:val="26"/>
          <w:szCs w:val="26"/>
        </w:rPr>
        <w:tab/>
      </w:r>
      <w:r w:rsidRPr="00087BED">
        <w:rPr>
          <w:sz w:val="26"/>
          <w:szCs w:val="26"/>
        </w:rPr>
        <w:tab/>
      </w:r>
      <w:r w:rsidRPr="00087BED">
        <w:rPr>
          <w:sz w:val="26"/>
          <w:szCs w:val="26"/>
        </w:rPr>
        <w:tab/>
        <w:t xml:space="preserve">        П.Д. Зайдиева</w:t>
      </w:r>
    </w:p>
    <w:p w:rsidR="006A1E27" w:rsidRPr="006A1E27" w:rsidRDefault="006A1E27" w:rsidP="006A1E27">
      <w:pPr>
        <w:pStyle w:val="a5"/>
        <w:rPr>
          <w:rFonts w:ascii="Times New Roman" w:hAnsi="Times New Roman"/>
          <w:sz w:val="26"/>
          <w:szCs w:val="26"/>
        </w:rPr>
      </w:pPr>
    </w:p>
    <w:p w:rsidR="006A1E27" w:rsidRDefault="006A1E27" w:rsidP="006A1E27">
      <w:pPr>
        <w:pStyle w:val="a5"/>
        <w:rPr>
          <w:rFonts w:ascii="Times New Roman" w:hAnsi="Times New Roman"/>
          <w:sz w:val="24"/>
          <w:szCs w:val="24"/>
        </w:rPr>
      </w:pPr>
    </w:p>
    <w:p w:rsidR="00BD0B0B" w:rsidRDefault="00BD0B0B" w:rsidP="00D6442A">
      <w:pPr>
        <w:pStyle w:val="ConsPlusNormal"/>
        <w:widowControl/>
        <w:ind w:left="4820" w:firstLine="0"/>
        <w:jc w:val="center"/>
        <w:rPr>
          <w:rFonts w:ascii="Times New Roman" w:hAnsi="Times New Roman" w:cs="Times New Roman"/>
          <w:color w:val="000000"/>
          <w:sz w:val="26"/>
          <w:szCs w:val="26"/>
        </w:rPr>
      </w:pPr>
    </w:p>
    <w:p w:rsidR="006A5465" w:rsidRPr="00D3592A" w:rsidRDefault="006A1E27" w:rsidP="00D6442A">
      <w:pPr>
        <w:pStyle w:val="ConsPlusNormal"/>
        <w:widowControl/>
        <w:ind w:left="482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ПРИЛОЖЕНИЕ</w:t>
      </w:r>
      <w:r w:rsidR="007E1A99">
        <w:rPr>
          <w:rFonts w:ascii="Times New Roman" w:hAnsi="Times New Roman" w:cs="Times New Roman"/>
          <w:color w:val="000000"/>
          <w:sz w:val="26"/>
          <w:szCs w:val="26"/>
        </w:rPr>
        <w:t xml:space="preserve"> №1</w:t>
      </w:r>
    </w:p>
    <w:p w:rsidR="006A5465" w:rsidRPr="00D3592A" w:rsidRDefault="006A5465" w:rsidP="00D6442A">
      <w:pPr>
        <w:pStyle w:val="ConsPlusNormal"/>
        <w:widowControl/>
        <w:ind w:left="4820" w:firstLine="0"/>
        <w:jc w:val="center"/>
        <w:rPr>
          <w:rFonts w:ascii="Times New Roman" w:hAnsi="Times New Roman" w:cs="Times New Roman"/>
          <w:color w:val="000000"/>
          <w:sz w:val="26"/>
          <w:szCs w:val="26"/>
        </w:rPr>
      </w:pPr>
      <w:r w:rsidRPr="00D3592A">
        <w:rPr>
          <w:rFonts w:ascii="Times New Roman" w:hAnsi="Times New Roman" w:cs="Times New Roman"/>
          <w:color w:val="000000"/>
          <w:sz w:val="26"/>
          <w:szCs w:val="26"/>
        </w:rPr>
        <w:t xml:space="preserve">к </w:t>
      </w:r>
      <w:r w:rsidR="00DB3D73" w:rsidRPr="00D3592A">
        <w:rPr>
          <w:rFonts w:ascii="Times New Roman" w:hAnsi="Times New Roman" w:cs="Times New Roman"/>
          <w:color w:val="000000"/>
          <w:sz w:val="26"/>
          <w:szCs w:val="26"/>
        </w:rPr>
        <w:t>Постановлению</w:t>
      </w:r>
      <w:r w:rsidRPr="00D3592A">
        <w:rPr>
          <w:rFonts w:ascii="Times New Roman" w:hAnsi="Times New Roman" w:cs="Times New Roman"/>
          <w:color w:val="000000"/>
          <w:sz w:val="26"/>
          <w:szCs w:val="26"/>
        </w:rPr>
        <w:t xml:space="preserve"> Администрации внутригородского района «Кировский район» г. Махачкала</w:t>
      </w:r>
    </w:p>
    <w:p w:rsidR="006A5465" w:rsidRPr="00D3592A" w:rsidRDefault="00BD0B0B" w:rsidP="00BD0B0B">
      <w:pPr>
        <w:pStyle w:val="ConsPlusNormal"/>
        <w:widowControl/>
        <w:ind w:left="482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от</w:t>
      </w:r>
      <w:r w:rsidR="006A5465" w:rsidRPr="00D3592A">
        <w:rPr>
          <w:rFonts w:ascii="Times New Roman" w:hAnsi="Times New Roman" w:cs="Times New Roman"/>
          <w:color w:val="000000"/>
          <w:sz w:val="26"/>
          <w:szCs w:val="26"/>
        </w:rPr>
        <w:t xml:space="preserve"> «</w:t>
      </w:r>
      <w:r>
        <w:rPr>
          <w:rFonts w:ascii="Times New Roman" w:hAnsi="Times New Roman" w:cs="Times New Roman"/>
          <w:color w:val="000000"/>
          <w:sz w:val="26"/>
          <w:szCs w:val="26"/>
        </w:rPr>
        <w:t>03</w:t>
      </w:r>
      <w:r w:rsidR="006A5465" w:rsidRPr="00D3592A">
        <w:rPr>
          <w:rFonts w:ascii="Times New Roman" w:hAnsi="Times New Roman" w:cs="Times New Roman"/>
          <w:color w:val="000000"/>
          <w:sz w:val="26"/>
          <w:szCs w:val="26"/>
        </w:rPr>
        <w:t>»</w:t>
      </w:r>
      <w:r>
        <w:rPr>
          <w:rFonts w:ascii="Times New Roman" w:hAnsi="Times New Roman" w:cs="Times New Roman"/>
          <w:color w:val="000000"/>
          <w:sz w:val="26"/>
          <w:szCs w:val="26"/>
        </w:rPr>
        <w:t xml:space="preserve"> декабря </w:t>
      </w:r>
      <w:r w:rsidR="006A5465" w:rsidRPr="00D3592A">
        <w:rPr>
          <w:rFonts w:ascii="Times New Roman" w:hAnsi="Times New Roman" w:cs="Times New Roman"/>
          <w:color w:val="000000"/>
          <w:sz w:val="26"/>
          <w:szCs w:val="26"/>
        </w:rPr>
        <w:t>201</w:t>
      </w:r>
      <w:r w:rsidR="006A1E27">
        <w:rPr>
          <w:rFonts w:ascii="Times New Roman" w:hAnsi="Times New Roman" w:cs="Times New Roman"/>
          <w:color w:val="000000"/>
          <w:sz w:val="26"/>
          <w:szCs w:val="26"/>
        </w:rPr>
        <w:t>8</w:t>
      </w:r>
      <w:r w:rsidR="006A5465" w:rsidRPr="00D3592A">
        <w:rPr>
          <w:rFonts w:ascii="Times New Roman" w:hAnsi="Times New Roman" w:cs="Times New Roman"/>
          <w:color w:val="000000"/>
          <w:sz w:val="26"/>
          <w:szCs w:val="26"/>
        </w:rPr>
        <w:t xml:space="preserve"> г. №</w:t>
      </w:r>
      <w:r>
        <w:rPr>
          <w:rFonts w:ascii="Times New Roman" w:hAnsi="Times New Roman" w:cs="Times New Roman"/>
          <w:color w:val="000000"/>
          <w:sz w:val="26"/>
          <w:szCs w:val="26"/>
        </w:rPr>
        <w:t>202-П</w:t>
      </w:r>
    </w:p>
    <w:p w:rsidR="006A1E27" w:rsidRDefault="006A1E27" w:rsidP="007E1A99">
      <w:pPr>
        <w:pStyle w:val="a5"/>
        <w:rPr>
          <w:rFonts w:ascii="Times New Roman" w:hAnsi="Times New Roman"/>
          <w:sz w:val="26"/>
          <w:szCs w:val="26"/>
        </w:rPr>
      </w:pPr>
    </w:p>
    <w:p w:rsidR="007E1A99" w:rsidRPr="007E1A99" w:rsidRDefault="007E1A99" w:rsidP="007E1A99">
      <w:pPr>
        <w:pStyle w:val="a5"/>
        <w:rPr>
          <w:rFonts w:ascii="Times New Roman" w:hAnsi="Times New Roman"/>
          <w:sz w:val="26"/>
          <w:szCs w:val="26"/>
        </w:rPr>
      </w:pPr>
    </w:p>
    <w:p w:rsidR="007E1A99" w:rsidRPr="007E1A99" w:rsidRDefault="007E1A99" w:rsidP="007E1A99">
      <w:pPr>
        <w:jc w:val="center"/>
        <w:textAlignment w:val="baseline"/>
        <w:outlineLvl w:val="1"/>
        <w:rPr>
          <w:b/>
          <w:sz w:val="26"/>
          <w:szCs w:val="26"/>
        </w:rPr>
      </w:pPr>
      <w:r w:rsidRPr="007E1A99">
        <w:rPr>
          <w:b/>
          <w:sz w:val="26"/>
          <w:szCs w:val="26"/>
        </w:rPr>
        <w:t xml:space="preserve">Положение о порядке проведения конкурса общественных инициатив «Твой конструктор двора» по созданию комфортных условий для проживания граждан на территории внутригородского района «Кировский район» г. Махачкалы </w:t>
      </w:r>
      <w:r w:rsidRPr="007E1A99">
        <w:rPr>
          <w:sz w:val="26"/>
          <w:szCs w:val="26"/>
        </w:rPr>
        <w:t>(далее –</w:t>
      </w:r>
      <w:r w:rsidRPr="00087BED">
        <w:rPr>
          <w:sz w:val="26"/>
          <w:szCs w:val="26"/>
        </w:rPr>
        <w:t xml:space="preserve"> </w:t>
      </w:r>
      <w:r w:rsidRPr="007E1A99">
        <w:rPr>
          <w:sz w:val="26"/>
          <w:szCs w:val="26"/>
        </w:rPr>
        <w:t>Положение)</w:t>
      </w:r>
    </w:p>
    <w:p w:rsidR="007E1A99" w:rsidRPr="00087BED" w:rsidRDefault="007E1A99" w:rsidP="007E1A99">
      <w:pPr>
        <w:jc w:val="center"/>
        <w:textAlignment w:val="baseline"/>
        <w:outlineLvl w:val="2"/>
        <w:rPr>
          <w:b/>
          <w:sz w:val="26"/>
          <w:szCs w:val="26"/>
        </w:rPr>
      </w:pPr>
    </w:p>
    <w:p w:rsidR="007E1A99" w:rsidRPr="007E1A99" w:rsidRDefault="007E1A99" w:rsidP="007E1A99">
      <w:pPr>
        <w:jc w:val="center"/>
        <w:textAlignment w:val="baseline"/>
        <w:outlineLvl w:val="2"/>
        <w:rPr>
          <w:b/>
          <w:sz w:val="26"/>
          <w:szCs w:val="26"/>
        </w:rPr>
      </w:pPr>
      <w:r w:rsidRPr="00087BED">
        <w:rPr>
          <w:b/>
          <w:sz w:val="26"/>
          <w:szCs w:val="26"/>
        </w:rPr>
        <w:t>1</w:t>
      </w:r>
      <w:r w:rsidRPr="007E1A99">
        <w:rPr>
          <w:b/>
          <w:sz w:val="26"/>
          <w:szCs w:val="26"/>
        </w:rPr>
        <w:t>. Общие положения</w:t>
      </w:r>
    </w:p>
    <w:p w:rsidR="007E1A99" w:rsidRPr="007E1A99" w:rsidRDefault="007E1A99" w:rsidP="007E1A99">
      <w:pPr>
        <w:ind w:firstLine="709"/>
        <w:jc w:val="both"/>
        <w:textAlignment w:val="baseline"/>
        <w:rPr>
          <w:sz w:val="26"/>
          <w:szCs w:val="26"/>
        </w:rPr>
      </w:pPr>
      <w:r w:rsidRPr="007E1A99">
        <w:rPr>
          <w:sz w:val="26"/>
          <w:szCs w:val="26"/>
        </w:rPr>
        <w:t>1.1. Настоящее Положение разработано в соответствии со ст. 1057-1061 Гражданского Кодекса Российской Федерации, Федеральным законом от 06.10.2003 №131-ФЗ «Об общих принципах организации местного самоуправления», Уставом внутригородского района «Кировский район» г. Махачкалы, устанавливает порядок конкурсного отбора общественных инициатив по созданию комфортных условий для проживания граждан на территории внутригородского района «Кировский район» г. Махачкалы.</w:t>
      </w:r>
    </w:p>
    <w:p w:rsidR="007E1A99" w:rsidRPr="007E1A99" w:rsidRDefault="007E1A99" w:rsidP="007E1A99">
      <w:pPr>
        <w:ind w:firstLine="709"/>
        <w:jc w:val="both"/>
        <w:textAlignment w:val="baseline"/>
        <w:rPr>
          <w:sz w:val="26"/>
          <w:szCs w:val="26"/>
        </w:rPr>
      </w:pPr>
      <w:r w:rsidRPr="007E1A99">
        <w:rPr>
          <w:sz w:val="26"/>
          <w:szCs w:val="26"/>
        </w:rPr>
        <w:t>1.2. Целью настоящего Положения является:</w:t>
      </w:r>
    </w:p>
    <w:p w:rsidR="007E1A99" w:rsidRPr="007E1A99" w:rsidRDefault="007E1A99" w:rsidP="007E1A99">
      <w:pPr>
        <w:ind w:firstLine="709"/>
        <w:jc w:val="both"/>
        <w:textAlignment w:val="baseline"/>
        <w:rPr>
          <w:sz w:val="26"/>
          <w:szCs w:val="26"/>
        </w:rPr>
      </w:pPr>
      <w:r w:rsidRPr="007E1A99">
        <w:rPr>
          <w:sz w:val="26"/>
          <w:szCs w:val="26"/>
        </w:rPr>
        <w:t>- активизация социальной активности и творческого потенциала жителей внутригородского района «Кировский район» г. Махачкалы;</w:t>
      </w:r>
    </w:p>
    <w:p w:rsidR="007E1A99" w:rsidRPr="007E1A99" w:rsidRDefault="007E1A99" w:rsidP="007E1A99">
      <w:pPr>
        <w:ind w:firstLine="709"/>
        <w:jc w:val="both"/>
        <w:textAlignment w:val="baseline"/>
        <w:rPr>
          <w:sz w:val="26"/>
          <w:szCs w:val="26"/>
        </w:rPr>
      </w:pPr>
      <w:r w:rsidRPr="007E1A99">
        <w:rPr>
          <w:sz w:val="26"/>
          <w:szCs w:val="26"/>
        </w:rPr>
        <w:t>- привлечение внимания предприятий и организаций района к решению актуальных социально значимых проблем;</w:t>
      </w:r>
    </w:p>
    <w:p w:rsidR="007E1A99" w:rsidRPr="007E1A99" w:rsidRDefault="007E1A99" w:rsidP="007E1A99">
      <w:pPr>
        <w:ind w:firstLine="709"/>
        <w:jc w:val="both"/>
        <w:textAlignment w:val="baseline"/>
        <w:rPr>
          <w:sz w:val="26"/>
          <w:szCs w:val="26"/>
        </w:rPr>
      </w:pPr>
      <w:r w:rsidRPr="007E1A99">
        <w:rPr>
          <w:sz w:val="26"/>
          <w:szCs w:val="26"/>
        </w:rPr>
        <w:t>- поддержка общественных инициатив населения;</w:t>
      </w:r>
    </w:p>
    <w:p w:rsidR="007E1A99" w:rsidRPr="007E1A99" w:rsidRDefault="007E1A99" w:rsidP="007E1A99">
      <w:pPr>
        <w:tabs>
          <w:tab w:val="left" w:pos="851"/>
        </w:tabs>
        <w:ind w:firstLine="709"/>
        <w:jc w:val="both"/>
        <w:textAlignment w:val="baseline"/>
        <w:rPr>
          <w:sz w:val="26"/>
          <w:szCs w:val="26"/>
        </w:rPr>
      </w:pPr>
      <w:r w:rsidRPr="007E1A99">
        <w:rPr>
          <w:rFonts w:eastAsia="Calibri"/>
          <w:sz w:val="26"/>
          <w:szCs w:val="26"/>
          <w:lang w:eastAsia="en-US"/>
        </w:rPr>
        <w:t>-</w:t>
      </w:r>
      <w:r w:rsidRPr="007E1A99">
        <w:rPr>
          <w:rFonts w:eastAsia="Calibri"/>
          <w:sz w:val="26"/>
          <w:szCs w:val="26"/>
          <w:lang w:eastAsia="en-US"/>
        </w:rPr>
        <w:tab/>
      </w:r>
      <w:r w:rsidRPr="007E1A99">
        <w:rPr>
          <w:sz w:val="26"/>
          <w:szCs w:val="26"/>
        </w:rPr>
        <w:t>привлечение жителей к благоустройству территории внутригородского района «Кировский район» г. Махачкалы и созданию комфортных условий проживания;</w:t>
      </w:r>
    </w:p>
    <w:p w:rsidR="007E1A99" w:rsidRPr="007E1A99" w:rsidRDefault="007E1A99" w:rsidP="007E1A99">
      <w:pPr>
        <w:ind w:firstLine="709"/>
        <w:jc w:val="both"/>
        <w:textAlignment w:val="baseline"/>
        <w:rPr>
          <w:sz w:val="26"/>
          <w:szCs w:val="26"/>
        </w:rPr>
      </w:pPr>
      <w:r w:rsidRPr="007E1A99">
        <w:rPr>
          <w:sz w:val="26"/>
          <w:szCs w:val="26"/>
        </w:rPr>
        <w:t>- способствование созданию благоприятных условий для развития творчества жителей;</w:t>
      </w:r>
    </w:p>
    <w:p w:rsidR="007E1A99" w:rsidRPr="007E1A99" w:rsidRDefault="007E1A99" w:rsidP="007E1A99">
      <w:pPr>
        <w:ind w:firstLine="709"/>
        <w:jc w:val="both"/>
        <w:textAlignment w:val="baseline"/>
        <w:rPr>
          <w:sz w:val="26"/>
          <w:szCs w:val="26"/>
        </w:rPr>
      </w:pPr>
      <w:r w:rsidRPr="007E1A99">
        <w:rPr>
          <w:sz w:val="26"/>
          <w:szCs w:val="26"/>
        </w:rPr>
        <w:t xml:space="preserve">- способствование формированию у жителей активной гражданской позиции и любви к родному городу, </w:t>
      </w:r>
    </w:p>
    <w:p w:rsidR="007E1A99" w:rsidRPr="007E1A99" w:rsidRDefault="007E1A99" w:rsidP="007E1A99">
      <w:pPr>
        <w:ind w:firstLine="709"/>
        <w:jc w:val="both"/>
        <w:textAlignment w:val="baseline"/>
        <w:rPr>
          <w:sz w:val="26"/>
          <w:szCs w:val="26"/>
        </w:rPr>
      </w:pPr>
      <w:r w:rsidRPr="007E1A99">
        <w:rPr>
          <w:sz w:val="26"/>
          <w:szCs w:val="26"/>
        </w:rPr>
        <w:t>- привлечение жителей к трудовому участию по благоустройству территории проживания.</w:t>
      </w:r>
    </w:p>
    <w:p w:rsidR="007E1A99" w:rsidRPr="007E1A99" w:rsidRDefault="007E1A99" w:rsidP="007E1A99">
      <w:pPr>
        <w:ind w:firstLine="709"/>
        <w:jc w:val="both"/>
        <w:textAlignment w:val="baseline"/>
        <w:rPr>
          <w:rFonts w:eastAsia="Calibri"/>
          <w:sz w:val="26"/>
          <w:szCs w:val="26"/>
          <w:lang w:eastAsia="en-US"/>
        </w:rPr>
      </w:pPr>
      <w:r w:rsidRPr="007E1A99">
        <w:rPr>
          <w:rFonts w:eastAsia="Calibri"/>
          <w:sz w:val="26"/>
          <w:szCs w:val="26"/>
          <w:lang w:eastAsia="en-US"/>
        </w:rPr>
        <w:t xml:space="preserve">1.3. В </w:t>
      </w:r>
      <w:r w:rsidRPr="007E1A99">
        <w:rPr>
          <w:sz w:val="26"/>
          <w:szCs w:val="26"/>
        </w:rPr>
        <w:t xml:space="preserve">Положении </w:t>
      </w:r>
      <w:r w:rsidRPr="007E1A99">
        <w:rPr>
          <w:rFonts w:eastAsia="Calibri"/>
          <w:sz w:val="26"/>
          <w:szCs w:val="26"/>
          <w:lang w:eastAsia="en-US"/>
        </w:rPr>
        <w:t>используются следующие основные термины и понятия:</w:t>
      </w:r>
    </w:p>
    <w:p w:rsidR="007E1A99" w:rsidRPr="007E1A99" w:rsidRDefault="007E1A99" w:rsidP="007E1A99">
      <w:pPr>
        <w:tabs>
          <w:tab w:val="center" w:pos="4677"/>
          <w:tab w:val="right" w:pos="9355"/>
        </w:tabs>
        <w:ind w:firstLine="709"/>
        <w:jc w:val="both"/>
        <w:rPr>
          <w:sz w:val="26"/>
          <w:szCs w:val="26"/>
        </w:rPr>
      </w:pPr>
      <w:r w:rsidRPr="007E1A99">
        <w:rPr>
          <w:sz w:val="26"/>
          <w:szCs w:val="26"/>
        </w:rPr>
        <w:t xml:space="preserve">- микрорайон-планировочная единица внутригородского района «Кировский район» г. Махачкалы, состоящая из элементов жилой среды, инфраструктуры микрорайона, учреждений общественного обслуживания и предприятий, в исторически сложившихся границах проживания не более 3000 жителей микрорайона внутригородского района, в границах территорий микрорайонов; </w:t>
      </w:r>
    </w:p>
    <w:p w:rsidR="007E1A99" w:rsidRPr="007E1A99" w:rsidRDefault="007E1A99" w:rsidP="007E1A99">
      <w:pPr>
        <w:ind w:firstLine="709"/>
        <w:jc w:val="both"/>
        <w:textAlignment w:val="baseline"/>
        <w:rPr>
          <w:sz w:val="26"/>
          <w:szCs w:val="26"/>
        </w:rPr>
      </w:pPr>
      <w:r w:rsidRPr="007E1A99">
        <w:rPr>
          <w:sz w:val="26"/>
          <w:szCs w:val="26"/>
        </w:rPr>
        <w:t xml:space="preserve"> - общественная инициатива - проект, подготовленный инициативными жителями и оформленный в соответствии с требованиями настоящего Положения;</w:t>
      </w:r>
    </w:p>
    <w:p w:rsidR="007E1A99" w:rsidRPr="007E1A99" w:rsidRDefault="007E1A99" w:rsidP="007E1A99">
      <w:pPr>
        <w:ind w:firstLine="709"/>
        <w:jc w:val="both"/>
        <w:textAlignment w:val="baseline"/>
        <w:rPr>
          <w:sz w:val="26"/>
          <w:szCs w:val="26"/>
        </w:rPr>
      </w:pPr>
      <w:r w:rsidRPr="007E1A99">
        <w:rPr>
          <w:sz w:val="26"/>
          <w:szCs w:val="26"/>
        </w:rPr>
        <w:t>- счетная комиссия – комиссия для организации и проведения общественного голосования;</w:t>
      </w:r>
    </w:p>
    <w:p w:rsidR="007E1A99" w:rsidRPr="007E1A99" w:rsidRDefault="007E1A99" w:rsidP="007E1A99">
      <w:pPr>
        <w:ind w:firstLine="709"/>
        <w:jc w:val="both"/>
        <w:textAlignment w:val="baseline"/>
        <w:rPr>
          <w:sz w:val="26"/>
          <w:szCs w:val="26"/>
        </w:rPr>
      </w:pPr>
      <w:r w:rsidRPr="007E1A99">
        <w:rPr>
          <w:sz w:val="26"/>
          <w:szCs w:val="26"/>
        </w:rPr>
        <w:t>- территориальные счетные участки- места проведения общественного голосования;</w:t>
      </w:r>
    </w:p>
    <w:p w:rsidR="007E1A99" w:rsidRPr="007E1A99" w:rsidRDefault="007E1A99" w:rsidP="007E1A99">
      <w:pPr>
        <w:ind w:firstLine="709"/>
        <w:jc w:val="both"/>
        <w:textAlignment w:val="baseline"/>
        <w:rPr>
          <w:rFonts w:eastAsia="Calibri"/>
          <w:sz w:val="26"/>
          <w:szCs w:val="26"/>
          <w:lang w:eastAsia="en-US"/>
        </w:rPr>
      </w:pPr>
      <w:r w:rsidRPr="007E1A99">
        <w:rPr>
          <w:sz w:val="26"/>
          <w:szCs w:val="26"/>
        </w:rPr>
        <w:t>1</w:t>
      </w:r>
      <w:r w:rsidRPr="007E1A99">
        <w:rPr>
          <w:rFonts w:eastAsia="Calibri"/>
          <w:sz w:val="26"/>
          <w:szCs w:val="26"/>
          <w:lang w:eastAsia="en-US"/>
        </w:rPr>
        <w:t xml:space="preserve">.4. Конкурсный отбор претендентов на допущение общественных инициатив к общественному голосованию и определения победителей конкурсного отбора по результатам общественного голосования осуществляет Комиссия (далее - Конкурсная </w:t>
      </w:r>
      <w:r w:rsidRPr="007E1A99">
        <w:rPr>
          <w:rFonts w:eastAsia="Calibri"/>
          <w:sz w:val="26"/>
          <w:szCs w:val="26"/>
          <w:lang w:eastAsia="en-US"/>
        </w:rPr>
        <w:lastRenderedPageBreak/>
        <w:t>комиссия), состав которой утверждается постановлением Администрации внутригородского района «Кировский район» г. Махачкалы.</w:t>
      </w:r>
    </w:p>
    <w:p w:rsidR="007E1A99" w:rsidRPr="007E1A99" w:rsidRDefault="007E1A99" w:rsidP="007E1A99">
      <w:pPr>
        <w:shd w:val="clear" w:color="auto" w:fill="FFFFFF"/>
        <w:jc w:val="center"/>
        <w:textAlignment w:val="baseline"/>
        <w:outlineLvl w:val="2"/>
        <w:rPr>
          <w:rFonts w:eastAsia="Calibri"/>
          <w:b/>
          <w:sz w:val="26"/>
          <w:szCs w:val="26"/>
          <w:lang w:eastAsia="en-US"/>
        </w:rPr>
      </w:pPr>
    </w:p>
    <w:p w:rsidR="007E1A99" w:rsidRPr="007E1A99" w:rsidRDefault="007E1A99" w:rsidP="007E1A99">
      <w:pPr>
        <w:shd w:val="clear" w:color="auto" w:fill="FFFFFF"/>
        <w:jc w:val="center"/>
        <w:textAlignment w:val="baseline"/>
        <w:outlineLvl w:val="2"/>
        <w:rPr>
          <w:rFonts w:eastAsia="Calibri"/>
          <w:b/>
          <w:sz w:val="26"/>
          <w:szCs w:val="26"/>
          <w:lang w:eastAsia="en-US"/>
        </w:rPr>
      </w:pPr>
      <w:r w:rsidRPr="007E1A99">
        <w:rPr>
          <w:rFonts w:eastAsia="Calibri"/>
          <w:b/>
          <w:sz w:val="26"/>
          <w:szCs w:val="26"/>
          <w:lang w:eastAsia="en-US"/>
        </w:rPr>
        <w:t>2. Порядок проведения конкурса</w:t>
      </w:r>
    </w:p>
    <w:p w:rsidR="007E1A99" w:rsidRPr="007E1A99" w:rsidRDefault="007E1A99" w:rsidP="007E1A99">
      <w:pPr>
        <w:shd w:val="clear" w:color="auto" w:fill="FFFFFF"/>
        <w:jc w:val="center"/>
        <w:textAlignment w:val="baseline"/>
        <w:outlineLvl w:val="2"/>
        <w:rPr>
          <w:rFonts w:eastAsia="Calibri"/>
          <w:b/>
          <w:sz w:val="26"/>
          <w:szCs w:val="26"/>
          <w:lang w:eastAsia="en-US"/>
        </w:rPr>
      </w:pPr>
    </w:p>
    <w:p w:rsidR="007E1A99" w:rsidRPr="007E1A99" w:rsidRDefault="007E1A99" w:rsidP="007E1A99">
      <w:pPr>
        <w:tabs>
          <w:tab w:val="left" w:pos="709"/>
          <w:tab w:val="left" w:pos="1701"/>
          <w:tab w:val="left" w:pos="3105"/>
        </w:tabs>
        <w:jc w:val="both"/>
        <w:rPr>
          <w:sz w:val="26"/>
          <w:szCs w:val="26"/>
        </w:rPr>
      </w:pPr>
      <w:r w:rsidRPr="007E1A99">
        <w:rPr>
          <w:sz w:val="26"/>
          <w:szCs w:val="26"/>
        </w:rPr>
        <w:tab/>
        <w:t xml:space="preserve">2.1. Конкурс общественных инициатив проводится по номинации: «Твой конструктор двора» (далее – Конкурс). </w:t>
      </w:r>
    </w:p>
    <w:p w:rsidR="007E1A99" w:rsidRPr="007E1A99" w:rsidRDefault="007E1A99" w:rsidP="007E1A99">
      <w:pPr>
        <w:tabs>
          <w:tab w:val="left" w:pos="709"/>
          <w:tab w:val="left" w:pos="1701"/>
          <w:tab w:val="left" w:pos="3105"/>
        </w:tabs>
        <w:jc w:val="both"/>
        <w:rPr>
          <w:sz w:val="26"/>
          <w:szCs w:val="26"/>
        </w:rPr>
      </w:pPr>
      <w:r w:rsidRPr="007E1A99">
        <w:rPr>
          <w:sz w:val="26"/>
          <w:szCs w:val="26"/>
        </w:rPr>
        <w:tab/>
        <w:t xml:space="preserve">Общественные инициативы должны включать мероприятия по созданию комфортных условий проживания граждан, поддержанию и улучшению санитарного и эстетического состояния территорий  внутригородского района «Кировский район» г. Махачкалы таких как: </w:t>
      </w:r>
      <w:r w:rsidRPr="007E1A99">
        <w:rPr>
          <w:spacing w:val="2"/>
          <w:sz w:val="26"/>
          <w:szCs w:val="26"/>
        </w:rPr>
        <w:t>установка малых архитектурных форм (</w:t>
      </w:r>
      <w:r w:rsidRPr="007E1A99">
        <w:rPr>
          <w:rFonts w:eastAsia="Calibri"/>
          <w:sz w:val="26"/>
          <w:szCs w:val="26"/>
          <w:lang w:eastAsia="en-US"/>
        </w:rPr>
        <w:t>скамьи, урны, беседки, садовая, парковая мебель, вазоны для цветов, скульптуры, теневые навесы, устройства для игр детей, отдыха взрослого населения, информационные стенды, устройства для оформления мобильного и вертикального озеленения,</w:t>
      </w:r>
      <w:r w:rsidRPr="007E1A99">
        <w:rPr>
          <w:spacing w:val="2"/>
          <w:sz w:val="26"/>
          <w:szCs w:val="26"/>
        </w:rPr>
        <w:t xml:space="preserve"> газонные/спортивные ограждения детских площадок/ площадок для отдыха жителей, разбивка газона (планировка места, завоз и разравнивание слоев чернозема (возможна высадка растений), спил/</w:t>
      </w:r>
      <w:proofErr w:type="spellStart"/>
      <w:r w:rsidRPr="007E1A99">
        <w:rPr>
          <w:spacing w:val="2"/>
          <w:sz w:val="26"/>
          <w:szCs w:val="26"/>
        </w:rPr>
        <w:t>кронирование</w:t>
      </w:r>
      <w:proofErr w:type="spellEnd"/>
      <w:r w:rsidRPr="007E1A99">
        <w:rPr>
          <w:spacing w:val="2"/>
          <w:sz w:val="26"/>
          <w:szCs w:val="26"/>
        </w:rPr>
        <w:t>/опиловка/ деревьев, посадка зеленых насаждений, благоустройство площадок для выгула собак, иллюминация</w:t>
      </w:r>
      <w:r w:rsidRPr="007E1A99">
        <w:rPr>
          <w:sz w:val="26"/>
          <w:szCs w:val="26"/>
        </w:rPr>
        <w:t xml:space="preserve">.  </w:t>
      </w:r>
    </w:p>
    <w:p w:rsidR="007E1A99" w:rsidRPr="007E1A99" w:rsidRDefault="007E1A99" w:rsidP="007E1A99">
      <w:pPr>
        <w:ind w:firstLine="708"/>
        <w:jc w:val="both"/>
        <w:textAlignment w:val="baseline"/>
        <w:rPr>
          <w:sz w:val="26"/>
          <w:szCs w:val="26"/>
        </w:rPr>
      </w:pPr>
      <w:r w:rsidRPr="007E1A99">
        <w:rPr>
          <w:sz w:val="26"/>
          <w:szCs w:val="26"/>
        </w:rPr>
        <w:t>2.2. Участниками конкурса могут быть жители внутригородского района «Кировский район» г. Махачкалы.</w:t>
      </w:r>
    </w:p>
    <w:p w:rsidR="007E1A99" w:rsidRPr="007E1A99" w:rsidRDefault="007E1A99" w:rsidP="007E1A99">
      <w:pPr>
        <w:ind w:firstLine="708"/>
        <w:jc w:val="both"/>
        <w:rPr>
          <w:sz w:val="26"/>
          <w:szCs w:val="26"/>
        </w:rPr>
      </w:pPr>
      <w:r w:rsidRPr="007E1A99">
        <w:rPr>
          <w:sz w:val="26"/>
          <w:szCs w:val="26"/>
        </w:rPr>
        <w:t>2.3. Условием предоставления общественных инициатив на участие в конкурсе является принятие жителями внутригородского района «Кировский район» г. Махачкалы решения (в виде протокола общего собрания), содержащего следующую информацию:</w:t>
      </w:r>
    </w:p>
    <w:p w:rsidR="007E1A99" w:rsidRPr="007E1A99" w:rsidRDefault="007E1A99" w:rsidP="007E1A99">
      <w:pPr>
        <w:numPr>
          <w:ilvl w:val="0"/>
          <w:numId w:val="22"/>
        </w:numPr>
        <w:suppressAutoHyphens/>
        <w:ind w:left="0" w:firstLine="709"/>
        <w:jc w:val="both"/>
        <w:rPr>
          <w:sz w:val="26"/>
          <w:szCs w:val="26"/>
        </w:rPr>
      </w:pPr>
      <w:r w:rsidRPr="007E1A99">
        <w:rPr>
          <w:sz w:val="26"/>
          <w:szCs w:val="26"/>
        </w:rPr>
        <w:t>решение об участии в конкурсе и подаче заявки;</w:t>
      </w:r>
    </w:p>
    <w:p w:rsidR="007E1A99" w:rsidRPr="007E1A99" w:rsidRDefault="007E1A99" w:rsidP="007E1A99">
      <w:pPr>
        <w:numPr>
          <w:ilvl w:val="0"/>
          <w:numId w:val="22"/>
        </w:numPr>
        <w:suppressAutoHyphens/>
        <w:ind w:left="0" w:firstLine="709"/>
        <w:jc w:val="both"/>
        <w:rPr>
          <w:sz w:val="26"/>
          <w:szCs w:val="26"/>
        </w:rPr>
      </w:pPr>
      <w:r w:rsidRPr="007E1A99">
        <w:rPr>
          <w:sz w:val="26"/>
          <w:szCs w:val="26"/>
        </w:rPr>
        <w:t>название общественной инициативы;</w:t>
      </w:r>
    </w:p>
    <w:p w:rsidR="007E1A99" w:rsidRPr="007E1A99" w:rsidRDefault="007E1A99" w:rsidP="007E1A99">
      <w:pPr>
        <w:numPr>
          <w:ilvl w:val="0"/>
          <w:numId w:val="22"/>
        </w:numPr>
        <w:suppressAutoHyphens/>
        <w:ind w:left="0" w:firstLine="709"/>
        <w:jc w:val="both"/>
        <w:rPr>
          <w:sz w:val="26"/>
          <w:szCs w:val="26"/>
        </w:rPr>
      </w:pPr>
      <w:r w:rsidRPr="007E1A99">
        <w:rPr>
          <w:sz w:val="26"/>
          <w:szCs w:val="26"/>
        </w:rPr>
        <w:t>перечень работ по благоустройству территории, с указанием видов и объемов работ;</w:t>
      </w:r>
    </w:p>
    <w:p w:rsidR="007E1A99" w:rsidRPr="007E1A99" w:rsidRDefault="007E1A99" w:rsidP="007E1A99">
      <w:pPr>
        <w:numPr>
          <w:ilvl w:val="0"/>
          <w:numId w:val="22"/>
        </w:numPr>
        <w:suppressAutoHyphens/>
        <w:ind w:left="0" w:firstLine="709"/>
        <w:jc w:val="both"/>
        <w:rPr>
          <w:sz w:val="26"/>
          <w:szCs w:val="26"/>
        </w:rPr>
      </w:pPr>
      <w:r w:rsidRPr="007E1A99">
        <w:rPr>
          <w:sz w:val="26"/>
          <w:szCs w:val="26"/>
        </w:rPr>
        <w:t>форму участия (финансовое и (или) трудовое);</w:t>
      </w:r>
    </w:p>
    <w:p w:rsidR="007E1A99" w:rsidRPr="007E1A99" w:rsidRDefault="007E1A99" w:rsidP="007E1A99">
      <w:pPr>
        <w:numPr>
          <w:ilvl w:val="0"/>
          <w:numId w:val="22"/>
        </w:numPr>
        <w:suppressAutoHyphens/>
        <w:ind w:left="0" w:firstLine="709"/>
        <w:jc w:val="both"/>
        <w:rPr>
          <w:sz w:val="26"/>
          <w:szCs w:val="26"/>
        </w:rPr>
      </w:pPr>
      <w:r w:rsidRPr="007E1A99">
        <w:rPr>
          <w:sz w:val="26"/>
          <w:szCs w:val="26"/>
        </w:rPr>
        <w:t>количество проживающих жителей;</w:t>
      </w:r>
    </w:p>
    <w:p w:rsidR="007E1A99" w:rsidRPr="007E1A99" w:rsidRDefault="007E1A99" w:rsidP="007E1A99">
      <w:pPr>
        <w:numPr>
          <w:ilvl w:val="0"/>
          <w:numId w:val="22"/>
        </w:numPr>
        <w:ind w:left="0" w:firstLine="709"/>
        <w:contextualSpacing/>
        <w:jc w:val="both"/>
        <w:textAlignment w:val="baseline"/>
        <w:rPr>
          <w:sz w:val="26"/>
          <w:szCs w:val="26"/>
        </w:rPr>
      </w:pPr>
      <w:r w:rsidRPr="007E1A99">
        <w:rPr>
          <w:sz w:val="26"/>
          <w:szCs w:val="26"/>
        </w:rPr>
        <w:t>о согласии включения территории, на которой планируется размещение объекта(</w:t>
      </w:r>
      <w:proofErr w:type="spellStart"/>
      <w:r w:rsidRPr="007E1A99">
        <w:rPr>
          <w:sz w:val="26"/>
          <w:szCs w:val="26"/>
        </w:rPr>
        <w:t>ов</w:t>
      </w:r>
      <w:proofErr w:type="spellEnd"/>
      <w:r w:rsidRPr="007E1A99">
        <w:rPr>
          <w:sz w:val="26"/>
          <w:szCs w:val="26"/>
        </w:rPr>
        <w:t>) благоустройства, в соглашение о санитарном содержании и благоустройстве территории;</w:t>
      </w:r>
    </w:p>
    <w:p w:rsidR="007E1A99" w:rsidRPr="007E1A99" w:rsidRDefault="007E1A99" w:rsidP="007E1A99">
      <w:pPr>
        <w:numPr>
          <w:ilvl w:val="0"/>
          <w:numId w:val="22"/>
        </w:numPr>
        <w:ind w:left="0" w:firstLine="709"/>
        <w:contextualSpacing/>
        <w:jc w:val="both"/>
        <w:textAlignment w:val="baseline"/>
        <w:rPr>
          <w:sz w:val="26"/>
          <w:szCs w:val="26"/>
        </w:rPr>
      </w:pPr>
      <w:r w:rsidRPr="007E1A99">
        <w:rPr>
          <w:sz w:val="26"/>
          <w:szCs w:val="26"/>
        </w:rPr>
        <w:t>об утверждении представителя заинтересованных лиц, уполномоченного на представление общественной инициативы на конкурс.</w:t>
      </w:r>
    </w:p>
    <w:p w:rsidR="007E1A99" w:rsidRPr="007E1A99" w:rsidRDefault="007E1A99" w:rsidP="007E1A99">
      <w:pPr>
        <w:ind w:firstLine="708"/>
        <w:jc w:val="both"/>
        <w:textAlignment w:val="baseline"/>
        <w:rPr>
          <w:sz w:val="26"/>
          <w:szCs w:val="26"/>
        </w:rPr>
      </w:pPr>
      <w:r w:rsidRPr="007E1A99">
        <w:rPr>
          <w:sz w:val="26"/>
          <w:szCs w:val="26"/>
        </w:rPr>
        <w:t>2.4. Перечень документов, необходимых для участия в конкурсе:</w:t>
      </w:r>
    </w:p>
    <w:p w:rsidR="007E1A99" w:rsidRPr="007E1A99" w:rsidRDefault="007E1A99" w:rsidP="007E1A99">
      <w:pPr>
        <w:ind w:firstLine="708"/>
        <w:jc w:val="both"/>
        <w:textAlignment w:val="baseline"/>
        <w:rPr>
          <w:sz w:val="26"/>
          <w:szCs w:val="26"/>
        </w:rPr>
      </w:pPr>
      <w:r w:rsidRPr="007E1A99">
        <w:rPr>
          <w:sz w:val="26"/>
          <w:szCs w:val="26"/>
        </w:rPr>
        <w:t>1) заявка на участие в конкурсе общественных инициатив по форме согласно приложению 1к настоящему Положению;</w:t>
      </w:r>
    </w:p>
    <w:p w:rsidR="007E1A99" w:rsidRPr="007E1A99" w:rsidRDefault="007E1A99" w:rsidP="007E1A99">
      <w:pPr>
        <w:ind w:firstLine="708"/>
        <w:jc w:val="both"/>
        <w:textAlignment w:val="baseline"/>
        <w:rPr>
          <w:sz w:val="26"/>
          <w:szCs w:val="26"/>
        </w:rPr>
      </w:pPr>
      <w:r w:rsidRPr="007E1A99">
        <w:rPr>
          <w:sz w:val="26"/>
          <w:szCs w:val="26"/>
        </w:rPr>
        <w:t>2) согласие на обработку персональных данных согласно Приложению 2 к настоящему Положению.</w:t>
      </w:r>
    </w:p>
    <w:p w:rsidR="007E1A99" w:rsidRPr="007E1A99" w:rsidRDefault="007E1A99" w:rsidP="007E1A99">
      <w:pPr>
        <w:ind w:firstLine="708"/>
        <w:jc w:val="both"/>
        <w:textAlignment w:val="baseline"/>
        <w:rPr>
          <w:sz w:val="26"/>
          <w:szCs w:val="26"/>
        </w:rPr>
      </w:pPr>
      <w:r w:rsidRPr="007E1A99">
        <w:rPr>
          <w:sz w:val="26"/>
          <w:szCs w:val="26"/>
        </w:rPr>
        <w:t>3) копии протоколов общего собрания жителей с принятыми решениями по вопросам, указанным в пункте 2.3 настоящего Положения.</w:t>
      </w:r>
    </w:p>
    <w:p w:rsidR="007E1A99" w:rsidRPr="007E1A99" w:rsidRDefault="007E1A99" w:rsidP="007E1A99">
      <w:pPr>
        <w:ind w:firstLine="709"/>
        <w:jc w:val="both"/>
        <w:textAlignment w:val="baseline"/>
        <w:rPr>
          <w:sz w:val="26"/>
          <w:szCs w:val="26"/>
        </w:rPr>
      </w:pPr>
      <w:r w:rsidRPr="007E1A99">
        <w:rPr>
          <w:sz w:val="26"/>
          <w:szCs w:val="26"/>
        </w:rPr>
        <w:t>2.5. Конкурсная комиссия по проведению открытого конкурса общественных инициатив по благоустройству дворовых территорий организует и проводит Конкурс в номинации «Твой конструктор двора».</w:t>
      </w:r>
    </w:p>
    <w:p w:rsidR="007E1A99" w:rsidRPr="007E1A99" w:rsidRDefault="007E1A99" w:rsidP="007E1A99">
      <w:pPr>
        <w:ind w:firstLine="709"/>
        <w:jc w:val="both"/>
        <w:textAlignment w:val="baseline"/>
        <w:rPr>
          <w:sz w:val="26"/>
          <w:szCs w:val="26"/>
        </w:rPr>
      </w:pPr>
      <w:r w:rsidRPr="007E1A99">
        <w:rPr>
          <w:sz w:val="26"/>
          <w:szCs w:val="26"/>
        </w:rPr>
        <w:t>2.6. Конкурсная комиссия собирается на заседания по приглашению председателя Конкурсной комиссии. Количество заседаний, время и место их проведения определяет председатель Конкурсной комиссии.</w:t>
      </w:r>
    </w:p>
    <w:p w:rsidR="007E1A99" w:rsidRPr="007E1A99" w:rsidRDefault="007E1A99" w:rsidP="007E1A99">
      <w:pPr>
        <w:ind w:firstLine="709"/>
        <w:jc w:val="both"/>
        <w:textAlignment w:val="baseline"/>
        <w:rPr>
          <w:sz w:val="26"/>
          <w:szCs w:val="26"/>
        </w:rPr>
      </w:pPr>
      <w:r w:rsidRPr="007E1A99">
        <w:rPr>
          <w:sz w:val="26"/>
          <w:szCs w:val="26"/>
        </w:rPr>
        <w:lastRenderedPageBreak/>
        <w:t>2.7. Решения Конкурсной комиссии принимаются большинством голосов от числа присутствующих на заседании членов комиссии. При равенстве голосов решающим является голос председателя Конкурсной комиссии.</w:t>
      </w:r>
    </w:p>
    <w:p w:rsidR="007E1A99" w:rsidRPr="007E1A99" w:rsidRDefault="007E1A99" w:rsidP="007E1A99">
      <w:pPr>
        <w:ind w:firstLine="709"/>
        <w:jc w:val="both"/>
        <w:textAlignment w:val="baseline"/>
        <w:rPr>
          <w:sz w:val="26"/>
          <w:szCs w:val="26"/>
        </w:rPr>
      </w:pPr>
      <w:r w:rsidRPr="007E1A99">
        <w:rPr>
          <w:sz w:val="26"/>
          <w:szCs w:val="26"/>
        </w:rPr>
        <w:t>2.8. Заседание Конкурсной комиссии является правомочным, если на нем присутствует не менее 2/3 от состава.</w:t>
      </w:r>
    </w:p>
    <w:p w:rsidR="007E1A99" w:rsidRPr="007E1A99" w:rsidRDefault="007E1A99" w:rsidP="007E1A99">
      <w:pPr>
        <w:ind w:firstLine="709"/>
        <w:jc w:val="both"/>
        <w:textAlignment w:val="baseline"/>
        <w:rPr>
          <w:sz w:val="26"/>
          <w:szCs w:val="26"/>
        </w:rPr>
      </w:pPr>
      <w:r w:rsidRPr="007E1A99">
        <w:rPr>
          <w:sz w:val="26"/>
          <w:szCs w:val="26"/>
        </w:rPr>
        <w:t>2.9. Конкурсная комиссия:</w:t>
      </w:r>
    </w:p>
    <w:p w:rsidR="007E1A99" w:rsidRPr="007E1A99" w:rsidRDefault="007E1A99" w:rsidP="007E1A99">
      <w:pPr>
        <w:ind w:firstLine="709"/>
        <w:jc w:val="both"/>
        <w:textAlignment w:val="baseline"/>
        <w:rPr>
          <w:sz w:val="26"/>
          <w:szCs w:val="26"/>
        </w:rPr>
      </w:pPr>
      <w:r w:rsidRPr="007E1A99">
        <w:rPr>
          <w:sz w:val="26"/>
          <w:szCs w:val="26"/>
        </w:rPr>
        <w:t xml:space="preserve">1) разрабатывает текст информационного сообщения для информирования населения, в том числе для размещения его на официальном сайте Администрации городского округа «город Махачкала» и сайте Администрации внутригородского района «Кировский район» в информационно-телекоммуникационной сети Интернет. Информационное сообщение о проведении конкурса размещается не позднее двух дней до начала приема заявок. </w:t>
      </w:r>
    </w:p>
    <w:p w:rsidR="007E1A99" w:rsidRPr="007E1A99" w:rsidRDefault="007E1A99" w:rsidP="007E1A99">
      <w:pPr>
        <w:ind w:firstLine="709"/>
        <w:jc w:val="both"/>
        <w:textAlignment w:val="baseline"/>
        <w:rPr>
          <w:sz w:val="26"/>
          <w:szCs w:val="26"/>
        </w:rPr>
      </w:pPr>
      <w:r w:rsidRPr="007E1A99">
        <w:rPr>
          <w:sz w:val="26"/>
          <w:szCs w:val="26"/>
        </w:rPr>
        <w:t>Информационное сообщение должно содержать следующие сведения: цель и задачи конкурса; перечень документов, представляемых для участия в конкурсе; сроки начала подачи и окончания приема заявок; адрес, контактные телефоны, часы работы Конкурсной комиссии.</w:t>
      </w:r>
    </w:p>
    <w:p w:rsidR="007E1A99" w:rsidRPr="007E1A99" w:rsidRDefault="007E1A99" w:rsidP="007E1A99">
      <w:pPr>
        <w:ind w:firstLine="709"/>
        <w:jc w:val="both"/>
        <w:textAlignment w:val="baseline"/>
        <w:rPr>
          <w:sz w:val="26"/>
          <w:szCs w:val="26"/>
        </w:rPr>
      </w:pPr>
      <w:r w:rsidRPr="007E1A99">
        <w:rPr>
          <w:sz w:val="26"/>
          <w:szCs w:val="26"/>
        </w:rPr>
        <w:t>2) секретар</w:t>
      </w:r>
      <w:r w:rsidRPr="00087BED">
        <w:rPr>
          <w:sz w:val="26"/>
          <w:szCs w:val="26"/>
        </w:rPr>
        <w:t xml:space="preserve">ь </w:t>
      </w:r>
      <w:r w:rsidRPr="007E1A99">
        <w:rPr>
          <w:sz w:val="26"/>
          <w:szCs w:val="26"/>
        </w:rPr>
        <w:t>Конкурсной комиссии осуществляет прием заявок по форме согласно приложению 1 к настоящему Положению и регистрирует их.</w:t>
      </w:r>
    </w:p>
    <w:p w:rsidR="007E1A99" w:rsidRPr="007E1A99" w:rsidRDefault="007E1A99" w:rsidP="007E1A99">
      <w:pPr>
        <w:ind w:firstLine="709"/>
        <w:jc w:val="both"/>
        <w:textAlignment w:val="baseline"/>
        <w:rPr>
          <w:sz w:val="26"/>
          <w:szCs w:val="26"/>
        </w:rPr>
      </w:pPr>
      <w:r w:rsidRPr="007E1A99">
        <w:rPr>
          <w:sz w:val="26"/>
          <w:szCs w:val="26"/>
        </w:rPr>
        <w:t>2.10. Срок приема документов составляет 15 рабочих дней со дня размещения информационного сообщения.</w:t>
      </w:r>
    </w:p>
    <w:p w:rsidR="007E1A99" w:rsidRPr="007E1A99" w:rsidRDefault="007E1A99" w:rsidP="007E1A99">
      <w:pPr>
        <w:ind w:firstLine="709"/>
        <w:jc w:val="both"/>
        <w:textAlignment w:val="baseline"/>
        <w:rPr>
          <w:sz w:val="26"/>
          <w:szCs w:val="26"/>
        </w:rPr>
      </w:pPr>
      <w:r w:rsidRPr="007E1A99">
        <w:rPr>
          <w:sz w:val="26"/>
          <w:szCs w:val="26"/>
        </w:rPr>
        <w:t>2.11. Конкурсная комиссия на заседании осуществляет отбор общественных инициатив, руководствуясь критериями, предусмотренными разделом 3 настоящего Положения, и принимает решение о допущении общественных инициатив к общественному голосованию с целью выявления победителей конкурса.</w:t>
      </w:r>
    </w:p>
    <w:p w:rsidR="007E1A99" w:rsidRPr="007E1A99" w:rsidRDefault="007E1A99" w:rsidP="007E1A99">
      <w:pPr>
        <w:ind w:firstLine="709"/>
        <w:jc w:val="both"/>
        <w:textAlignment w:val="baseline"/>
        <w:rPr>
          <w:sz w:val="26"/>
          <w:szCs w:val="26"/>
        </w:rPr>
      </w:pPr>
      <w:r w:rsidRPr="007E1A99">
        <w:rPr>
          <w:sz w:val="26"/>
          <w:szCs w:val="26"/>
        </w:rPr>
        <w:t>2.12. Общественное голосование организуется счетными комиссиями, в порядке, определенным настоящим Положением.</w:t>
      </w:r>
    </w:p>
    <w:p w:rsidR="007E1A99" w:rsidRPr="007E1A99" w:rsidRDefault="007E1A99" w:rsidP="007E1A99">
      <w:pPr>
        <w:ind w:firstLine="709"/>
        <w:jc w:val="both"/>
        <w:textAlignment w:val="baseline"/>
        <w:rPr>
          <w:sz w:val="26"/>
          <w:szCs w:val="26"/>
        </w:rPr>
      </w:pPr>
      <w:r w:rsidRPr="007E1A99">
        <w:rPr>
          <w:sz w:val="26"/>
          <w:szCs w:val="26"/>
        </w:rPr>
        <w:t>2.13. Победителем конкурса считается общественная инициатива, получившая наибольший процент поддержки от количества жителей, проживающих на территории, подлежащей благоустройству, согласно поданной заявке на участие в конкурсе общественных инициатив.</w:t>
      </w:r>
    </w:p>
    <w:p w:rsidR="007E1A99" w:rsidRPr="007E1A99" w:rsidRDefault="007E1A99" w:rsidP="007E1A99">
      <w:pPr>
        <w:ind w:firstLine="709"/>
        <w:jc w:val="both"/>
        <w:textAlignment w:val="baseline"/>
        <w:rPr>
          <w:sz w:val="26"/>
          <w:szCs w:val="26"/>
        </w:rPr>
      </w:pPr>
      <w:r w:rsidRPr="007E1A99">
        <w:rPr>
          <w:sz w:val="26"/>
          <w:szCs w:val="26"/>
        </w:rPr>
        <w:t>2.14. При равном проценте приоритет получает заявка, поступившая первой.</w:t>
      </w:r>
    </w:p>
    <w:p w:rsidR="007E1A99" w:rsidRPr="007E1A99" w:rsidRDefault="007E1A99" w:rsidP="007E1A99">
      <w:pPr>
        <w:ind w:firstLine="709"/>
        <w:jc w:val="both"/>
        <w:textAlignment w:val="baseline"/>
        <w:rPr>
          <w:sz w:val="26"/>
          <w:szCs w:val="26"/>
        </w:rPr>
      </w:pPr>
      <w:r w:rsidRPr="007E1A99">
        <w:rPr>
          <w:sz w:val="26"/>
          <w:szCs w:val="26"/>
        </w:rPr>
        <w:t>2.15. В результате общественного голосования побеждает одна общественная инициатива от каждого микрорайона.</w:t>
      </w:r>
    </w:p>
    <w:p w:rsidR="007E1A99" w:rsidRPr="007E1A99" w:rsidRDefault="007E1A99" w:rsidP="007E1A99">
      <w:pPr>
        <w:ind w:firstLine="709"/>
        <w:jc w:val="both"/>
        <w:textAlignment w:val="baseline"/>
        <w:rPr>
          <w:sz w:val="26"/>
          <w:szCs w:val="26"/>
        </w:rPr>
      </w:pPr>
    </w:p>
    <w:p w:rsidR="007E1A99" w:rsidRPr="007E1A99" w:rsidRDefault="007E1A99" w:rsidP="007E1A99">
      <w:pPr>
        <w:jc w:val="center"/>
        <w:textAlignment w:val="baseline"/>
        <w:rPr>
          <w:b/>
          <w:sz w:val="26"/>
          <w:szCs w:val="26"/>
        </w:rPr>
      </w:pPr>
      <w:r w:rsidRPr="007E1A99">
        <w:rPr>
          <w:b/>
          <w:sz w:val="26"/>
          <w:szCs w:val="26"/>
        </w:rPr>
        <w:t>3. Критерии отбора общественных инициатив</w:t>
      </w:r>
    </w:p>
    <w:p w:rsidR="007E1A99" w:rsidRPr="007E1A99" w:rsidRDefault="007E1A99" w:rsidP="007E1A99">
      <w:pPr>
        <w:jc w:val="center"/>
        <w:textAlignment w:val="baseline"/>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tblGrid>
      <w:tr w:rsidR="00087BED" w:rsidRPr="007E1A99" w:rsidTr="00087BED">
        <w:tc>
          <w:tcPr>
            <w:tcW w:w="817" w:type="dxa"/>
            <w:shd w:val="clear" w:color="auto" w:fill="auto"/>
          </w:tcPr>
          <w:p w:rsidR="007E1A99" w:rsidRPr="007E1A99" w:rsidRDefault="007E1A99" w:rsidP="007E1A99">
            <w:pPr>
              <w:jc w:val="center"/>
              <w:textAlignment w:val="baseline"/>
              <w:rPr>
                <w:sz w:val="26"/>
                <w:szCs w:val="26"/>
              </w:rPr>
            </w:pPr>
            <w:r w:rsidRPr="007E1A99">
              <w:rPr>
                <w:sz w:val="26"/>
                <w:szCs w:val="26"/>
              </w:rPr>
              <w:t>№ п/п</w:t>
            </w:r>
          </w:p>
        </w:tc>
        <w:tc>
          <w:tcPr>
            <w:tcW w:w="8080" w:type="dxa"/>
            <w:shd w:val="clear" w:color="auto" w:fill="auto"/>
          </w:tcPr>
          <w:p w:rsidR="007E1A99" w:rsidRPr="007E1A99" w:rsidRDefault="007E1A99" w:rsidP="007E1A99">
            <w:pPr>
              <w:jc w:val="center"/>
              <w:textAlignment w:val="baseline"/>
              <w:rPr>
                <w:sz w:val="26"/>
                <w:szCs w:val="26"/>
              </w:rPr>
            </w:pPr>
            <w:r w:rsidRPr="007E1A99">
              <w:rPr>
                <w:sz w:val="26"/>
                <w:szCs w:val="26"/>
              </w:rPr>
              <w:t>Критерии</w:t>
            </w:r>
          </w:p>
        </w:tc>
      </w:tr>
      <w:tr w:rsidR="00087BED" w:rsidRPr="007E1A99" w:rsidTr="00087BED">
        <w:tc>
          <w:tcPr>
            <w:tcW w:w="817" w:type="dxa"/>
            <w:shd w:val="clear" w:color="auto" w:fill="auto"/>
          </w:tcPr>
          <w:p w:rsidR="007E1A99" w:rsidRPr="007E1A99" w:rsidRDefault="007E1A99" w:rsidP="007E1A99">
            <w:pPr>
              <w:textAlignment w:val="baseline"/>
              <w:rPr>
                <w:sz w:val="26"/>
                <w:szCs w:val="26"/>
              </w:rPr>
            </w:pPr>
            <w:r w:rsidRPr="007E1A99">
              <w:rPr>
                <w:sz w:val="26"/>
                <w:szCs w:val="26"/>
              </w:rPr>
              <w:t>1.</w:t>
            </w:r>
          </w:p>
        </w:tc>
        <w:tc>
          <w:tcPr>
            <w:tcW w:w="8080" w:type="dxa"/>
            <w:shd w:val="clear" w:color="auto" w:fill="auto"/>
          </w:tcPr>
          <w:p w:rsidR="007E1A99" w:rsidRPr="007E1A99" w:rsidRDefault="007E1A99" w:rsidP="007E1A99">
            <w:pPr>
              <w:textAlignment w:val="baseline"/>
              <w:rPr>
                <w:sz w:val="26"/>
                <w:szCs w:val="26"/>
              </w:rPr>
            </w:pPr>
            <w:r w:rsidRPr="007E1A99">
              <w:rPr>
                <w:sz w:val="26"/>
                <w:szCs w:val="26"/>
              </w:rPr>
              <w:t>Актуальность проблемы, на решение которой направлена общественная инициатива</w:t>
            </w:r>
          </w:p>
        </w:tc>
      </w:tr>
      <w:tr w:rsidR="00087BED" w:rsidRPr="007E1A99" w:rsidTr="00087BED">
        <w:tc>
          <w:tcPr>
            <w:tcW w:w="817" w:type="dxa"/>
            <w:shd w:val="clear" w:color="auto" w:fill="auto"/>
          </w:tcPr>
          <w:p w:rsidR="007E1A99" w:rsidRPr="007E1A99" w:rsidRDefault="007E1A99" w:rsidP="007E1A99">
            <w:pPr>
              <w:textAlignment w:val="baseline"/>
              <w:rPr>
                <w:sz w:val="26"/>
                <w:szCs w:val="26"/>
              </w:rPr>
            </w:pPr>
            <w:r w:rsidRPr="007E1A99">
              <w:rPr>
                <w:sz w:val="26"/>
                <w:szCs w:val="26"/>
              </w:rPr>
              <w:t>2.</w:t>
            </w:r>
          </w:p>
        </w:tc>
        <w:tc>
          <w:tcPr>
            <w:tcW w:w="8080" w:type="dxa"/>
            <w:shd w:val="clear" w:color="auto" w:fill="auto"/>
          </w:tcPr>
          <w:p w:rsidR="007E1A99" w:rsidRPr="007E1A99" w:rsidRDefault="007E1A99" w:rsidP="007E1A99">
            <w:pPr>
              <w:textAlignment w:val="baseline"/>
              <w:rPr>
                <w:sz w:val="26"/>
                <w:szCs w:val="26"/>
              </w:rPr>
            </w:pPr>
            <w:r w:rsidRPr="007E1A99">
              <w:rPr>
                <w:sz w:val="26"/>
                <w:szCs w:val="26"/>
              </w:rPr>
              <w:t>Социальная значимость ожидаемых результатов</w:t>
            </w:r>
          </w:p>
        </w:tc>
      </w:tr>
      <w:tr w:rsidR="00087BED" w:rsidRPr="007E1A99" w:rsidTr="00087BED">
        <w:tc>
          <w:tcPr>
            <w:tcW w:w="817" w:type="dxa"/>
            <w:shd w:val="clear" w:color="auto" w:fill="auto"/>
          </w:tcPr>
          <w:p w:rsidR="007E1A99" w:rsidRPr="007E1A99" w:rsidRDefault="007E1A99" w:rsidP="007E1A99">
            <w:pPr>
              <w:textAlignment w:val="baseline"/>
              <w:rPr>
                <w:sz w:val="26"/>
                <w:szCs w:val="26"/>
              </w:rPr>
            </w:pPr>
            <w:r w:rsidRPr="007E1A99">
              <w:rPr>
                <w:sz w:val="26"/>
                <w:szCs w:val="26"/>
              </w:rPr>
              <w:t>3.</w:t>
            </w:r>
          </w:p>
        </w:tc>
        <w:tc>
          <w:tcPr>
            <w:tcW w:w="8080" w:type="dxa"/>
            <w:shd w:val="clear" w:color="auto" w:fill="auto"/>
          </w:tcPr>
          <w:p w:rsidR="007E1A99" w:rsidRPr="007E1A99" w:rsidRDefault="007E1A99" w:rsidP="007E1A99">
            <w:pPr>
              <w:textAlignment w:val="baseline"/>
              <w:rPr>
                <w:sz w:val="26"/>
                <w:szCs w:val="26"/>
              </w:rPr>
            </w:pPr>
            <w:r w:rsidRPr="007E1A99">
              <w:rPr>
                <w:sz w:val="26"/>
                <w:szCs w:val="26"/>
              </w:rPr>
              <w:t>Участие жителей в разработке и утверждении общественной инициативы</w:t>
            </w:r>
          </w:p>
        </w:tc>
      </w:tr>
      <w:tr w:rsidR="00087BED" w:rsidRPr="007E1A99" w:rsidTr="00087BED">
        <w:tc>
          <w:tcPr>
            <w:tcW w:w="817" w:type="dxa"/>
            <w:shd w:val="clear" w:color="auto" w:fill="auto"/>
          </w:tcPr>
          <w:p w:rsidR="007E1A99" w:rsidRPr="007E1A99" w:rsidRDefault="007E1A99" w:rsidP="007E1A99">
            <w:pPr>
              <w:textAlignment w:val="baseline"/>
              <w:rPr>
                <w:sz w:val="26"/>
                <w:szCs w:val="26"/>
              </w:rPr>
            </w:pPr>
            <w:r w:rsidRPr="007E1A99">
              <w:rPr>
                <w:sz w:val="26"/>
                <w:szCs w:val="26"/>
              </w:rPr>
              <w:t>4.</w:t>
            </w:r>
          </w:p>
        </w:tc>
        <w:tc>
          <w:tcPr>
            <w:tcW w:w="8080" w:type="dxa"/>
            <w:shd w:val="clear" w:color="auto" w:fill="auto"/>
          </w:tcPr>
          <w:p w:rsidR="007E1A99" w:rsidRPr="007E1A99" w:rsidRDefault="007E1A99" w:rsidP="007E1A99">
            <w:pPr>
              <w:textAlignment w:val="baseline"/>
              <w:rPr>
                <w:sz w:val="26"/>
                <w:szCs w:val="26"/>
              </w:rPr>
            </w:pPr>
            <w:r w:rsidRPr="007E1A99">
              <w:rPr>
                <w:sz w:val="26"/>
                <w:szCs w:val="26"/>
              </w:rPr>
              <w:t>Намерение принять трудовое и (или) финансовое участие в реализации общественной инициативы</w:t>
            </w:r>
          </w:p>
        </w:tc>
      </w:tr>
      <w:tr w:rsidR="00087BED" w:rsidRPr="007E1A99" w:rsidTr="00087BED">
        <w:tc>
          <w:tcPr>
            <w:tcW w:w="817" w:type="dxa"/>
            <w:shd w:val="clear" w:color="auto" w:fill="auto"/>
          </w:tcPr>
          <w:p w:rsidR="007E1A99" w:rsidRPr="007E1A99" w:rsidRDefault="007E1A99" w:rsidP="007E1A99">
            <w:pPr>
              <w:textAlignment w:val="baseline"/>
              <w:rPr>
                <w:sz w:val="26"/>
                <w:szCs w:val="26"/>
              </w:rPr>
            </w:pPr>
            <w:r w:rsidRPr="007E1A99">
              <w:rPr>
                <w:sz w:val="26"/>
                <w:szCs w:val="26"/>
              </w:rPr>
              <w:t>5.</w:t>
            </w:r>
          </w:p>
        </w:tc>
        <w:tc>
          <w:tcPr>
            <w:tcW w:w="8080" w:type="dxa"/>
            <w:shd w:val="clear" w:color="auto" w:fill="auto"/>
          </w:tcPr>
          <w:p w:rsidR="007E1A99" w:rsidRPr="007E1A99" w:rsidRDefault="007E1A99" w:rsidP="007E1A99">
            <w:pPr>
              <w:textAlignment w:val="baseline"/>
              <w:rPr>
                <w:sz w:val="26"/>
                <w:szCs w:val="26"/>
              </w:rPr>
            </w:pPr>
            <w:r w:rsidRPr="007E1A99">
              <w:rPr>
                <w:sz w:val="26"/>
                <w:szCs w:val="26"/>
              </w:rPr>
              <w:t>Наличие технической возможности реализации общественной инициативы</w:t>
            </w:r>
          </w:p>
        </w:tc>
      </w:tr>
    </w:tbl>
    <w:p w:rsidR="007E1A99" w:rsidRPr="007E1A99" w:rsidRDefault="007E1A99" w:rsidP="007E1A99">
      <w:pPr>
        <w:textAlignment w:val="baseline"/>
        <w:rPr>
          <w:sz w:val="26"/>
          <w:szCs w:val="26"/>
        </w:rPr>
      </w:pPr>
    </w:p>
    <w:p w:rsidR="007E1A99" w:rsidRPr="007E1A99" w:rsidRDefault="007E1A99" w:rsidP="007E1A99">
      <w:pPr>
        <w:textAlignment w:val="baseline"/>
        <w:rPr>
          <w:sz w:val="26"/>
          <w:szCs w:val="26"/>
        </w:rPr>
      </w:pPr>
      <w:r w:rsidRPr="007E1A99">
        <w:rPr>
          <w:sz w:val="26"/>
          <w:szCs w:val="26"/>
        </w:rPr>
        <w:t>Показатель по каждому критерию определяется следующим образом:</w:t>
      </w:r>
    </w:p>
    <w:p w:rsidR="007E1A99" w:rsidRPr="007E1A99" w:rsidRDefault="007E1A99" w:rsidP="007E1A99">
      <w:pPr>
        <w:numPr>
          <w:ilvl w:val="0"/>
          <w:numId w:val="23"/>
        </w:numPr>
        <w:contextualSpacing/>
        <w:textAlignment w:val="baseline"/>
        <w:rPr>
          <w:sz w:val="26"/>
          <w:szCs w:val="26"/>
        </w:rPr>
      </w:pPr>
      <w:r w:rsidRPr="007E1A99">
        <w:rPr>
          <w:sz w:val="26"/>
          <w:szCs w:val="26"/>
        </w:rPr>
        <w:lastRenderedPageBreak/>
        <w:t>если показатель достижим/либо тема раскрыта;</w:t>
      </w:r>
    </w:p>
    <w:p w:rsidR="007E1A99" w:rsidRPr="007E1A99" w:rsidRDefault="007E1A99" w:rsidP="007E1A99">
      <w:pPr>
        <w:numPr>
          <w:ilvl w:val="0"/>
          <w:numId w:val="24"/>
        </w:numPr>
        <w:contextualSpacing/>
        <w:textAlignment w:val="baseline"/>
        <w:rPr>
          <w:sz w:val="26"/>
          <w:szCs w:val="26"/>
        </w:rPr>
      </w:pPr>
      <w:r w:rsidRPr="007E1A99">
        <w:rPr>
          <w:sz w:val="26"/>
          <w:szCs w:val="26"/>
        </w:rPr>
        <w:t xml:space="preserve">если показатель не достижим/ тема не раскрыта. </w:t>
      </w:r>
    </w:p>
    <w:p w:rsidR="007E1A99" w:rsidRPr="007E1A99" w:rsidRDefault="007E1A99" w:rsidP="007E1A99">
      <w:pPr>
        <w:textAlignment w:val="baseline"/>
        <w:rPr>
          <w:rFonts w:eastAsia="Calibri"/>
          <w:sz w:val="26"/>
          <w:szCs w:val="26"/>
          <w:lang w:eastAsia="en-US"/>
        </w:rPr>
      </w:pPr>
      <w:r w:rsidRPr="007E1A99">
        <w:rPr>
          <w:rFonts w:eastAsia="Calibri"/>
          <w:sz w:val="26"/>
          <w:szCs w:val="26"/>
          <w:lang w:eastAsia="en-US"/>
        </w:rPr>
        <w:t xml:space="preserve">При суммарном показателе критериев менее 5 – общественная инициатива к общественному голосованию не допускается. </w:t>
      </w:r>
    </w:p>
    <w:p w:rsidR="007E1A99" w:rsidRPr="00087BED" w:rsidRDefault="007E1A99" w:rsidP="007E1A99">
      <w:pPr>
        <w:jc w:val="center"/>
        <w:textAlignment w:val="baseline"/>
        <w:outlineLvl w:val="2"/>
        <w:rPr>
          <w:b/>
          <w:sz w:val="26"/>
          <w:szCs w:val="26"/>
        </w:rPr>
      </w:pPr>
    </w:p>
    <w:p w:rsidR="007E1A99" w:rsidRPr="00087BED" w:rsidRDefault="007E1A99" w:rsidP="007E1A99">
      <w:pPr>
        <w:jc w:val="center"/>
        <w:textAlignment w:val="baseline"/>
        <w:outlineLvl w:val="2"/>
        <w:rPr>
          <w:b/>
          <w:sz w:val="26"/>
          <w:szCs w:val="26"/>
        </w:rPr>
      </w:pPr>
      <w:r w:rsidRPr="007E1A99">
        <w:rPr>
          <w:b/>
          <w:sz w:val="26"/>
          <w:szCs w:val="26"/>
        </w:rPr>
        <w:t>4. Порядок проведения общественного голосования</w:t>
      </w:r>
    </w:p>
    <w:p w:rsidR="007E1A99" w:rsidRPr="007E1A99" w:rsidRDefault="007E1A99" w:rsidP="007E1A99">
      <w:pPr>
        <w:jc w:val="center"/>
        <w:textAlignment w:val="baseline"/>
        <w:outlineLvl w:val="2"/>
        <w:rPr>
          <w:b/>
          <w:sz w:val="26"/>
          <w:szCs w:val="26"/>
        </w:rPr>
      </w:pPr>
    </w:p>
    <w:p w:rsidR="007E1A99" w:rsidRPr="007E1A99" w:rsidRDefault="007E1A99" w:rsidP="007E1A99">
      <w:pPr>
        <w:ind w:firstLine="709"/>
        <w:jc w:val="both"/>
        <w:textAlignment w:val="baseline"/>
        <w:outlineLvl w:val="2"/>
        <w:rPr>
          <w:sz w:val="26"/>
          <w:szCs w:val="26"/>
        </w:rPr>
      </w:pPr>
      <w:r w:rsidRPr="007E1A99">
        <w:rPr>
          <w:sz w:val="26"/>
          <w:szCs w:val="26"/>
        </w:rPr>
        <w:t>4.1. Решение о проведении общественного голосования принимается постановлением Администрации внутригородского района «Кировский район» г. Махачкалы.</w:t>
      </w:r>
    </w:p>
    <w:p w:rsidR="007E1A99" w:rsidRPr="007E1A99" w:rsidRDefault="007E1A99" w:rsidP="007E1A99">
      <w:pPr>
        <w:ind w:firstLine="709"/>
        <w:jc w:val="both"/>
        <w:textAlignment w:val="baseline"/>
        <w:outlineLvl w:val="2"/>
        <w:rPr>
          <w:sz w:val="26"/>
          <w:szCs w:val="26"/>
        </w:rPr>
      </w:pPr>
      <w:r w:rsidRPr="007E1A99">
        <w:rPr>
          <w:sz w:val="26"/>
          <w:szCs w:val="26"/>
        </w:rPr>
        <w:t>4.2. В постановлении Администрации внутригородского района «Кировский район» о назначении голосования устанавливаются следующие сведения:</w:t>
      </w:r>
    </w:p>
    <w:p w:rsidR="007E1A99" w:rsidRPr="007E1A99" w:rsidRDefault="007E1A99" w:rsidP="007E1A99">
      <w:pPr>
        <w:ind w:firstLine="709"/>
        <w:jc w:val="both"/>
        <w:textAlignment w:val="baseline"/>
        <w:outlineLvl w:val="2"/>
        <w:rPr>
          <w:sz w:val="26"/>
          <w:szCs w:val="26"/>
        </w:rPr>
      </w:pPr>
      <w:r w:rsidRPr="007E1A99">
        <w:rPr>
          <w:sz w:val="26"/>
          <w:szCs w:val="26"/>
        </w:rPr>
        <w:t>дата и время проведения голосования;</w:t>
      </w:r>
    </w:p>
    <w:p w:rsidR="007E1A99" w:rsidRPr="007E1A99" w:rsidRDefault="007E1A99" w:rsidP="007E1A99">
      <w:pPr>
        <w:ind w:firstLine="709"/>
        <w:jc w:val="both"/>
        <w:textAlignment w:val="baseline"/>
        <w:outlineLvl w:val="2"/>
        <w:rPr>
          <w:sz w:val="26"/>
          <w:szCs w:val="26"/>
        </w:rPr>
      </w:pPr>
      <w:r w:rsidRPr="007E1A99">
        <w:rPr>
          <w:sz w:val="26"/>
          <w:szCs w:val="26"/>
        </w:rPr>
        <w:t>места проведения голосования (адреса территориальных счетных участков).</w:t>
      </w:r>
    </w:p>
    <w:p w:rsidR="007E1A99" w:rsidRPr="007E1A99" w:rsidRDefault="007E1A99" w:rsidP="007E1A99">
      <w:pPr>
        <w:ind w:firstLine="709"/>
        <w:jc w:val="both"/>
        <w:textAlignment w:val="baseline"/>
        <w:outlineLvl w:val="2"/>
        <w:rPr>
          <w:strike/>
          <w:sz w:val="26"/>
          <w:szCs w:val="26"/>
        </w:rPr>
      </w:pPr>
      <w:r w:rsidRPr="007E1A99">
        <w:rPr>
          <w:sz w:val="26"/>
          <w:szCs w:val="26"/>
        </w:rPr>
        <w:t>4.3. Для организации и проведения общественного голосования создаются счетные комиссии.</w:t>
      </w:r>
    </w:p>
    <w:p w:rsidR="007E1A99" w:rsidRPr="007E1A99" w:rsidRDefault="007E1A99" w:rsidP="007E1A99">
      <w:pPr>
        <w:ind w:firstLine="709"/>
        <w:jc w:val="both"/>
        <w:textAlignment w:val="baseline"/>
        <w:outlineLvl w:val="2"/>
        <w:rPr>
          <w:sz w:val="26"/>
          <w:szCs w:val="26"/>
        </w:rPr>
      </w:pPr>
      <w:r w:rsidRPr="007E1A99">
        <w:rPr>
          <w:sz w:val="26"/>
          <w:szCs w:val="26"/>
        </w:rPr>
        <w:t>4.4. Состав счетных комиссий утверждается постановлением Администрации внутригородского района «Кировский район» г. Махачкалы.</w:t>
      </w:r>
    </w:p>
    <w:p w:rsidR="007E1A99" w:rsidRPr="007E1A99" w:rsidRDefault="007E1A99" w:rsidP="007E1A99">
      <w:pPr>
        <w:ind w:firstLine="709"/>
        <w:jc w:val="both"/>
        <w:textAlignment w:val="baseline"/>
        <w:outlineLvl w:val="2"/>
        <w:rPr>
          <w:sz w:val="26"/>
          <w:szCs w:val="26"/>
        </w:rPr>
      </w:pPr>
      <w:r w:rsidRPr="007E1A99">
        <w:rPr>
          <w:sz w:val="26"/>
          <w:szCs w:val="26"/>
        </w:rPr>
        <w:t>4.5. Членами счетных комиссий не могут быть лица, являющиеся инициаторами выдвижения общественных инициатив, по которым проводится голосование.</w:t>
      </w:r>
    </w:p>
    <w:p w:rsidR="007E1A99" w:rsidRPr="007E1A99" w:rsidRDefault="007E1A99" w:rsidP="007E1A99">
      <w:pPr>
        <w:autoSpaceDE w:val="0"/>
        <w:autoSpaceDN w:val="0"/>
        <w:adjustRightInd w:val="0"/>
        <w:ind w:firstLine="540"/>
        <w:contextualSpacing/>
        <w:jc w:val="both"/>
        <w:rPr>
          <w:rFonts w:eastAsia="Calibri"/>
          <w:sz w:val="26"/>
          <w:szCs w:val="26"/>
          <w:lang w:eastAsia="en-US"/>
        </w:rPr>
      </w:pPr>
      <w:r w:rsidRPr="007E1A99">
        <w:rPr>
          <w:rFonts w:eastAsia="Calibri"/>
          <w:sz w:val="26"/>
          <w:szCs w:val="26"/>
          <w:lang w:eastAsia="en-US"/>
        </w:rPr>
        <w:t xml:space="preserve">Полномочия </w:t>
      </w:r>
      <w:r w:rsidRPr="007E1A99">
        <w:rPr>
          <w:sz w:val="26"/>
          <w:szCs w:val="26"/>
        </w:rPr>
        <w:t>счетных</w:t>
      </w:r>
      <w:r w:rsidRPr="007E1A99">
        <w:rPr>
          <w:rFonts w:eastAsia="Calibri"/>
          <w:sz w:val="26"/>
          <w:szCs w:val="26"/>
          <w:lang w:eastAsia="en-US"/>
        </w:rPr>
        <w:t xml:space="preserve"> комиссий прекращаются после опубликования (обнародования) результатов голосования.</w:t>
      </w:r>
    </w:p>
    <w:p w:rsidR="007E1A99" w:rsidRPr="007E1A99" w:rsidRDefault="007E1A99" w:rsidP="007E1A99">
      <w:pPr>
        <w:ind w:firstLine="709"/>
        <w:jc w:val="both"/>
        <w:textAlignment w:val="baseline"/>
        <w:outlineLvl w:val="2"/>
        <w:rPr>
          <w:rFonts w:eastAsia="Calibri"/>
          <w:sz w:val="26"/>
          <w:szCs w:val="26"/>
          <w:lang w:eastAsia="en-US"/>
        </w:rPr>
      </w:pPr>
      <w:r w:rsidRPr="007E1A99">
        <w:rPr>
          <w:rFonts w:eastAsia="Calibri"/>
          <w:sz w:val="26"/>
          <w:szCs w:val="26"/>
          <w:lang w:eastAsia="en-US"/>
        </w:rPr>
        <w:t xml:space="preserve">4.6. </w:t>
      </w:r>
      <w:r w:rsidRPr="007E1A99">
        <w:rPr>
          <w:sz w:val="26"/>
          <w:szCs w:val="26"/>
        </w:rPr>
        <w:t>Голосование</w:t>
      </w:r>
      <w:r w:rsidRPr="007E1A99">
        <w:rPr>
          <w:rFonts w:eastAsia="Calibri"/>
          <w:sz w:val="26"/>
          <w:szCs w:val="26"/>
          <w:lang w:eastAsia="en-US"/>
        </w:rPr>
        <w:t xml:space="preserve"> проводится путем тайного голосования.</w:t>
      </w:r>
    </w:p>
    <w:p w:rsidR="007E1A99" w:rsidRPr="007E1A99" w:rsidRDefault="007E1A99" w:rsidP="007E1A99">
      <w:pPr>
        <w:ind w:firstLine="709"/>
        <w:jc w:val="both"/>
        <w:textAlignment w:val="baseline"/>
        <w:outlineLvl w:val="2"/>
        <w:rPr>
          <w:sz w:val="26"/>
          <w:szCs w:val="26"/>
        </w:rPr>
      </w:pPr>
      <w:r w:rsidRPr="007E1A99">
        <w:rPr>
          <w:sz w:val="26"/>
          <w:szCs w:val="26"/>
        </w:rPr>
        <w:t>Члены счетных комиссий составляют списки граждан, пришедших на территориальные счетные участки (далее - списки).</w:t>
      </w:r>
    </w:p>
    <w:p w:rsidR="007E1A99" w:rsidRPr="007E1A99" w:rsidRDefault="007E1A99" w:rsidP="007E1A99">
      <w:pPr>
        <w:ind w:firstLine="709"/>
        <w:jc w:val="both"/>
        <w:textAlignment w:val="baseline"/>
        <w:outlineLvl w:val="2"/>
        <w:rPr>
          <w:sz w:val="26"/>
          <w:szCs w:val="26"/>
        </w:rPr>
      </w:pPr>
      <w:r w:rsidRPr="007E1A99">
        <w:rPr>
          <w:sz w:val="26"/>
          <w:szCs w:val="26"/>
        </w:rPr>
        <w:t>В список включаются граждане Российской Федерации, достигшие 18-летнего возраста и имеющие место жительства на территории  внутригородского района «Кировский район» г. Махачкалы (далее - участник голосования). В списке рекомендуется указывать фамилию, имя и отчество, а также адрес местожительства участника голосования.</w:t>
      </w:r>
    </w:p>
    <w:p w:rsidR="007E1A99" w:rsidRPr="007E1A99" w:rsidRDefault="007E1A99" w:rsidP="007E1A99">
      <w:pPr>
        <w:ind w:firstLine="709"/>
        <w:jc w:val="both"/>
        <w:textAlignment w:val="baseline"/>
        <w:outlineLvl w:val="2"/>
        <w:rPr>
          <w:sz w:val="26"/>
          <w:szCs w:val="26"/>
        </w:rPr>
      </w:pPr>
      <w:r w:rsidRPr="007E1A99">
        <w:rPr>
          <w:sz w:val="26"/>
          <w:szCs w:val="26"/>
        </w:rPr>
        <w:t>4.7. Участники голосования участвуют в голосовании непосредственно.</w:t>
      </w:r>
    </w:p>
    <w:p w:rsidR="007E1A99" w:rsidRPr="007E1A99" w:rsidRDefault="007E1A99" w:rsidP="007E1A99">
      <w:pPr>
        <w:ind w:firstLine="709"/>
        <w:jc w:val="both"/>
        <w:textAlignment w:val="baseline"/>
        <w:outlineLvl w:val="2"/>
        <w:rPr>
          <w:sz w:val="26"/>
          <w:szCs w:val="26"/>
        </w:rPr>
      </w:pPr>
      <w:r w:rsidRPr="007E1A99">
        <w:rPr>
          <w:sz w:val="26"/>
          <w:szCs w:val="26"/>
        </w:rPr>
        <w:t>Для получения бюллетеня участник голосования в день голосования предъявляет документ, удостоверяющий его личность.</w:t>
      </w:r>
    </w:p>
    <w:p w:rsidR="007E1A99" w:rsidRPr="007E1A99" w:rsidRDefault="007E1A99" w:rsidP="007E1A99">
      <w:pPr>
        <w:ind w:firstLine="709"/>
        <w:jc w:val="both"/>
        <w:textAlignment w:val="baseline"/>
        <w:outlineLvl w:val="2"/>
        <w:rPr>
          <w:sz w:val="26"/>
          <w:szCs w:val="26"/>
        </w:rPr>
      </w:pPr>
      <w:r w:rsidRPr="007E1A99">
        <w:rPr>
          <w:sz w:val="26"/>
          <w:szCs w:val="26"/>
        </w:rPr>
        <w:t>4.8. Участник голосования ставит любой знак (знаки) напротив общественной инициативы (общественных инициатив), за которую (которые) он собирается проголосовать. После чего бюллетень собственноручно опускается в урну для голосования.</w:t>
      </w:r>
    </w:p>
    <w:p w:rsidR="007E1A99" w:rsidRPr="00087BED" w:rsidRDefault="007E1A99" w:rsidP="007E1A99">
      <w:pPr>
        <w:ind w:firstLine="709"/>
        <w:jc w:val="center"/>
        <w:textAlignment w:val="baseline"/>
        <w:outlineLvl w:val="2"/>
        <w:rPr>
          <w:b/>
          <w:sz w:val="26"/>
          <w:szCs w:val="26"/>
        </w:rPr>
      </w:pPr>
    </w:p>
    <w:p w:rsidR="007E1A99" w:rsidRPr="007E1A99" w:rsidRDefault="007E1A99" w:rsidP="007E1A99">
      <w:pPr>
        <w:ind w:firstLine="709"/>
        <w:jc w:val="center"/>
        <w:textAlignment w:val="baseline"/>
        <w:outlineLvl w:val="2"/>
        <w:rPr>
          <w:b/>
          <w:sz w:val="26"/>
          <w:szCs w:val="26"/>
        </w:rPr>
      </w:pPr>
      <w:r w:rsidRPr="007E1A99">
        <w:rPr>
          <w:b/>
          <w:sz w:val="26"/>
          <w:szCs w:val="26"/>
        </w:rPr>
        <w:t>5. Подведение итогов голосования</w:t>
      </w:r>
    </w:p>
    <w:p w:rsidR="007E1A99" w:rsidRPr="007E1A99" w:rsidRDefault="007E1A99" w:rsidP="007E1A99">
      <w:pPr>
        <w:ind w:firstLine="709"/>
        <w:jc w:val="center"/>
        <w:textAlignment w:val="baseline"/>
        <w:outlineLvl w:val="2"/>
        <w:rPr>
          <w:b/>
          <w:sz w:val="26"/>
          <w:szCs w:val="26"/>
        </w:rPr>
      </w:pPr>
    </w:p>
    <w:p w:rsidR="007E1A99" w:rsidRPr="007E1A99" w:rsidRDefault="007E1A99" w:rsidP="007E1A99">
      <w:pPr>
        <w:ind w:firstLine="709"/>
        <w:jc w:val="both"/>
        <w:textAlignment w:val="baseline"/>
        <w:outlineLvl w:val="2"/>
        <w:rPr>
          <w:sz w:val="26"/>
          <w:szCs w:val="26"/>
        </w:rPr>
      </w:pPr>
      <w:r w:rsidRPr="007E1A99">
        <w:rPr>
          <w:sz w:val="26"/>
          <w:szCs w:val="26"/>
        </w:rPr>
        <w:t>5.1. Подсчет голосов участников голосования осуществляется счетной комиссией и производится путем суммирования количества голосов участников голосования, поданных за каждую общественную территорию, внесенную в бюллетень.</w:t>
      </w:r>
    </w:p>
    <w:p w:rsidR="007E1A99" w:rsidRPr="007E1A99" w:rsidRDefault="007E1A99" w:rsidP="007E1A99">
      <w:pPr>
        <w:ind w:firstLine="709"/>
        <w:jc w:val="both"/>
        <w:textAlignment w:val="baseline"/>
        <w:outlineLvl w:val="2"/>
        <w:rPr>
          <w:sz w:val="26"/>
          <w:szCs w:val="26"/>
        </w:rPr>
      </w:pPr>
      <w:r w:rsidRPr="007E1A99">
        <w:rPr>
          <w:sz w:val="26"/>
          <w:szCs w:val="26"/>
        </w:rPr>
        <w:t>5.2. Результаты голосования фиксируются в итоговом протоколе счетной комиссии, который после подписания всеми членами счетной комиссии передается в Конкурсную комиссию.</w:t>
      </w:r>
    </w:p>
    <w:p w:rsidR="007E1A99" w:rsidRPr="007E1A99" w:rsidRDefault="007E1A99" w:rsidP="007E1A99">
      <w:pPr>
        <w:ind w:firstLine="709"/>
        <w:jc w:val="both"/>
        <w:textAlignment w:val="baseline"/>
        <w:outlineLvl w:val="2"/>
        <w:rPr>
          <w:sz w:val="26"/>
          <w:szCs w:val="26"/>
        </w:rPr>
      </w:pPr>
      <w:r w:rsidRPr="007E1A99">
        <w:rPr>
          <w:sz w:val="26"/>
          <w:szCs w:val="26"/>
        </w:rPr>
        <w:t>5.3 Протокол Конкурсной комиссии оформляется в день проведения заседания.</w:t>
      </w:r>
    </w:p>
    <w:p w:rsidR="007E1A99" w:rsidRPr="007E1A99" w:rsidRDefault="007E1A99" w:rsidP="007E1A99">
      <w:pPr>
        <w:ind w:firstLine="709"/>
        <w:jc w:val="both"/>
        <w:textAlignment w:val="baseline"/>
        <w:rPr>
          <w:sz w:val="26"/>
          <w:szCs w:val="26"/>
        </w:rPr>
      </w:pPr>
      <w:r w:rsidRPr="007E1A99">
        <w:rPr>
          <w:sz w:val="26"/>
          <w:szCs w:val="26"/>
        </w:rPr>
        <w:lastRenderedPageBreak/>
        <w:t>5.4. Конкурсная комиссия опубликовывает протокол Конкурсной комиссии не позднее десяти рабочих дней после заседания на официальном сайте Администрации городского округа «город Махачкала» и сайте Администрации внутригородского района «Кировский район» г. Махачкалы в информационно-телекоммуникационной сети Интернет.</w:t>
      </w:r>
    </w:p>
    <w:p w:rsidR="007E1A99" w:rsidRPr="007E1A99" w:rsidRDefault="007E1A99" w:rsidP="007E1A99">
      <w:pPr>
        <w:ind w:firstLine="708"/>
        <w:jc w:val="both"/>
        <w:textAlignment w:val="baseline"/>
        <w:rPr>
          <w:sz w:val="26"/>
          <w:szCs w:val="26"/>
        </w:rPr>
      </w:pPr>
      <w:r w:rsidRPr="007E1A99">
        <w:rPr>
          <w:sz w:val="26"/>
          <w:szCs w:val="26"/>
        </w:rPr>
        <w:t>5.5. Победителям конкурса выдается уведомление на право реализации общественной инициативы и на право получения поддержки из бюджета внутригородского района «Кировский район» г. Махачкалы в случае и порядке, предусмотренном постановлением Администрации внутригородского района «Кировский район» г. Махачкалы.</w:t>
      </w:r>
    </w:p>
    <w:p w:rsidR="00E318DA" w:rsidRPr="00087BED" w:rsidRDefault="00E318DA" w:rsidP="00E318DA">
      <w:pPr>
        <w:ind w:firstLine="851"/>
        <w:contextualSpacing/>
        <w:jc w:val="both"/>
        <w:rPr>
          <w:rFonts w:eastAsia="Calibri"/>
          <w:b/>
          <w:sz w:val="26"/>
          <w:szCs w:val="26"/>
          <w:lang w:eastAsia="en-US"/>
        </w:rPr>
      </w:pPr>
    </w:p>
    <w:p w:rsidR="00D6442A" w:rsidRPr="00087BED" w:rsidRDefault="00D6442A" w:rsidP="00D6442A">
      <w:pPr>
        <w:ind w:firstLine="851"/>
        <w:contextualSpacing/>
        <w:jc w:val="both"/>
        <w:rPr>
          <w:sz w:val="26"/>
          <w:szCs w:val="26"/>
        </w:rPr>
      </w:pPr>
    </w:p>
    <w:p w:rsidR="006A1E27" w:rsidRPr="00087BED" w:rsidRDefault="006A1E27" w:rsidP="006A1E27">
      <w:pPr>
        <w:ind w:firstLine="851"/>
        <w:contextualSpacing/>
        <w:jc w:val="both"/>
        <w:rPr>
          <w:sz w:val="26"/>
          <w:szCs w:val="26"/>
        </w:rPr>
      </w:pPr>
    </w:p>
    <w:p w:rsidR="007E1A99" w:rsidRPr="00087BED" w:rsidRDefault="007E1A99" w:rsidP="006A1E27">
      <w:pPr>
        <w:ind w:firstLine="851"/>
        <w:contextualSpacing/>
        <w:jc w:val="both"/>
        <w:rPr>
          <w:sz w:val="26"/>
          <w:szCs w:val="26"/>
        </w:rPr>
      </w:pPr>
    </w:p>
    <w:p w:rsidR="006A1E27" w:rsidRPr="00087BED" w:rsidRDefault="006A1E27" w:rsidP="006A1E27">
      <w:pPr>
        <w:pStyle w:val="a5"/>
        <w:rPr>
          <w:rFonts w:ascii="Times New Roman" w:hAnsi="Times New Roman"/>
          <w:sz w:val="26"/>
          <w:szCs w:val="26"/>
        </w:rPr>
      </w:pPr>
    </w:p>
    <w:p w:rsidR="006A1E27" w:rsidRPr="00087BED" w:rsidRDefault="006A1E27" w:rsidP="007E1A99">
      <w:pPr>
        <w:pStyle w:val="a5"/>
        <w:rPr>
          <w:rFonts w:ascii="Times New Roman" w:hAnsi="Times New Roman"/>
          <w:sz w:val="26"/>
          <w:szCs w:val="26"/>
        </w:rPr>
      </w:pPr>
    </w:p>
    <w:p w:rsidR="006A1E27" w:rsidRPr="00087BED" w:rsidRDefault="006A1E27"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7E1A99" w:rsidRPr="00087BED" w:rsidRDefault="007E1A99" w:rsidP="007E1A99">
      <w:pPr>
        <w:pStyle w:val="a5"/>
        <w:rPr>
          <w:rFonts w:ascii="Times New Roman" w:hAnsi="Times New Roman"/>
          <w:sz w:val="26"/>
          <w:szCs w:val="26"/>
        </w:rPr>
      </w:pPr>
    </w:p>
    <w:p w:rsidR="006A1E27" w:rsidRPr="00087BED" w:rsidRDefault="006A1E27" w:rsidP="007E1A99">
      <w:pPr>
        <w:pStyle w:val="a5"/>
        <w:rPr>
          <w:rFonts w:ascii="Times New Roman" w:hAnsi="Times New Roman"/>
          <w:sz w:val="26"/>
          <w:szCs w:val="26"/>
        </w:rPr>
      </w:pPr>
    </w:p>
    <w:p w:rsidR="007E1A99" w:rsidRPr="007E1A99" w:rsidRDefault="007E1A99" w:rsidP="007E1A99">
      <w:pPr>
        <w:widowControl w:val="0"/>
        <w:autoSpaceDE w:val="0"/>
        <w:autoSpaceDN w:val="0"/>
        <w:adjustRightInd w:val="0"/>
        <w:ind w:left="4536"/>
        <w:jc w:val="center"/>
        <w:outlineLvl w:val="1"/>
        <w:rPr>
          <w:rFonts w:eastAsia="Calibri"/>
          <w:lang w:eastAsia="en-US"/>
        </w:rPr>
      </w:pPr>
      <w:r w:rsidRPr="007E1A99">
        <w:rPr>
          <w:rFonts w:eastAsia="Calibri"/>
          <w:lang w:eastAsia="en-US"/>
        </w:rPr>
        <w:lastRenderedPageBreak/>
        <w:t xml:space="preserve">Приложение </w:t>
      </w:r>
      <w:r w:rsidRPr="00087BED">
        <w:rPr>
          <w:rFonts w:eastAsia="Calibri"/>
          <w:lang w:eastAsia="en-US"/>
        </w:rPr>
        <w:t>№</w:t>
      </w:r>
      <w:r w:rsidRPr="007E1A99">
        <w:rPr>
          <w:rFonts w:eastAsia="Calibri"/>
          <w:lang w:eastAsia="en-US"/>
        </w:rPr>
        <w:t>1</w:t>
      </w:r>
    </w:p>
    <w:p w:rsidR="007E1A99" w:rsidRPr="007E1A99" w:rsidRDefault="007E1A99" w:rsidP="007E1A99">
      <w:pPr>
        <w:widowControl w:val="0"/>
        <w:autoSpaceDE w:val="0"/>
        <w:autoSpaceDN w:val="0"/>
        <w:adjustRightInd w:val="0"/>
        <w:ind w:left="4536"/>
        <w:jc w:val="center"/>
        <w:outlineLvl w:val="1"/>
        <w:rPr>
          <w:rFonts w:eastAsia="Calibri"/>
          <w:lang w:eastAsia="en-US"/>
        </w:rPr>
      </w:pPr>
      <w:r w:rsidRPr="007E1A99">
        <w:rPr>
          <w:rFonts w:eastAsia="Calibri"/>
          <w:lang w:eastAsia="en-US"/>
        </w:rPr>
        <w:t>к Положению о порядке проведения конкурса общественных инициатив «Твой конструктор двора» по созданию комфортных условий для проживания граждан на территории  внутригородского района «Кировский район»</w:t>
      </w:r>
    </w:p>
    <w:p w:rsidR="007E1A99" w:rsidRPr="007E1A99" w:rsidRDefault="007E1A99" w:rsidP="007E1A99">
      <w:pPr>
        <w:widowControl w:val="0"/>
        <w:autoSpaceDE w:val="0"/>
        <w:autoSpaceDN w:val="0"/>
        <w:adjustRightInd w:val="0"/>
        <w:ind w:left="4536"/>
        <w:jc w:val="center"/>
        <w:outlineLvl w:val="1"/>
        <w:rPr>
          <w:rFonts w:eastAsia="Calibri"/>
          <w:lang w:eastAsia="en-US"/>
        </w:rPr>
      </w:pPr>
      <w:r w:rsidRPr="007E1A99">
        <w:rPr>
          <w:rFonts w:eastAsia="Calibri"/>
          <w:lang w:eastAsia="en-US"/>
        </w:rPr>
        <w:t>г. Махачкалы</w:t>
      </w:r>
    </w:p>
    <w:p w:rsidR="007E1A99" w:rsidRPr="007E1A99" w:rsidRDefault="007E1A99" w:rsidP="007E1A99">
      <w:pPr>
        <w:widowControl w:val="0"/>
        <w:autoSpaceDE w:val="0"/>
        <w:autoSpaceDN w:val="0"/>
        <w:adjustRightInd w:val="0"/>
        <w:ind w:left="4536"/>
        <w:jc w:val="center"/>
        <w:outlineLvl w:val="1"/>
        <w:rPr>
          <w:rFonts w:eastAsia="Calibri"/>
          <w:b/>
          <w:bCs/>
          <w:lang w:eastAsia="en-US"/>
        </w:rPr>
      </w:pPr>
    </w:p>
    <w:p w:rsidR="007E1A99" w:rsidRPr="007E1A99" w:rsidRDefault="007E1A99" w:rsidP="007E1A99">
      <w:pPr>
        <w:widowControl w:val="0"/>
        <w:autoSpaceDE w:val="0"/>
        <w:autoSpaceDN w:val="0"/>
        <w:adjustRightInd w:val="0"/>
        <w:jc w:val="center"/>
        <w:outlineLvl w:val="1"/>
        <w:rPr>
          <w:rFonts w:eastAsia="Calibri"/>
          <w:bCs/>
          <w:lang w:eastAsia="en-US"/>
        </w:rPr>
      </w:pPr>
      <w:r w:rsidRPr="007E1A99">
        <w:rPr>
          <w:rFonts w:eastAsia="Calibri"/>
          <w:bCs/>
          <w:lang w:eastAsia="en-US"/>
        </w:rPr>
        <w:t>Заявка</w:t>
      </w:r>
    </w:p>
    <w:p w:rsidR="007E1A99" w:rsidRPr="007E1A99" w:rsidRDefault="007E1A99" w:rsidP="007E1A99">
      <w:pPr>
        <w:widowControl w:val="0"/>
        <w:autoSpaceDE w:val="0"/>
        <w:autoSpaceDN w:val="0"/>
        <w:adjustRightInd w:val="0"/>
        <w:jc w:val="center"/>
        <w:outlineLvl w:val="1"/>
        <w:rPr>
          <w:rFonts w:eastAsia="Calibri"/>
          <w:b/>
          <w:bCs/>
          <w:lang w:eastAsia="en-US"/>
        </w:rPr>
      </w:pPr>
      <w:r w:rsidRPr="007E1A99">
        <w:rPr>
          <w:rFonts w:eastAsia="Calibri"/>
          <w:bCs/>
          <w:lang w:eastAsia="en-US"/>
        </w:rPr>
        <w:t>на участие в конкурсе общественных инициатив «Твой конструктор двора» по созданию комфортных условий для проживания граждан на территории  внутригородского района «Кировский район» г. Махачкалы</w:t>
      </w:r>
    </w:p>
    <w:tbl>
      <w:tblPr>
        <w:tblStyle w:val="af"/>
        <w:tblW w:w="0" w:type="auto"/>
        <w:tblLook w:val="04A0" w:firstRow="1" w:lastRow="0" w:firstColumn="1" w:lastColumn="0" w:noHBand="0" w:noVBand="1"/>
      </w:tblPr>
      <w:tblGrid>
        <w:gridCol w:w="4789"/>
        <w:gridCol w:w="4782"/>
      </w:tblGrid>
      <w:tr w:rsidR="00087BED" w:rsidRPr="007E1A99" w:rsidTr="00087BED">
        <w:tc>
          <w:tcPr>
            <w:tcW w:w="4789" w:type="dxa"/>
          </w:tcPr>
          <w:p w:rsidR="007E1A99" w:rsidRPr="007E1A99" w:rsidRDefault="007E1A99" w:rsidP="007E1A99">
            <w:pPr>
              <w:widowControl w:val="0"/>
              <w:autoSpaceDE w:val="0"/>
              <w:autoSpaceDN w:val="0"/>
              <w:adjustRightInd w:val="0"/>
              <w:ind w:left="720"/>
              <w:contextualSpacing/>
              <w:jc w:val="center"/>
              <w:outlineLvl w:val="1"/>
              <w:rPr>
                <w:rFonts w:ascii="Times New Roman" w:eastAsia="Calibri" w:hAnsi="Times New Roman" w:cs="Times New Roman"/>
                <w:bCs/>
              </w:rPr>
            </w:pPr>
            <w:r w:rsidRPr="007E1A99">
              <w:rPr>
                <w:rFonts w:ascii="Times New Roman" w:eastAsia="Calibri" w:hAnsi="Times New Roman" w:cs="Times New Roman"/>
                <w:bCs/>
              </w:rPr>
              <w:t>Дата получения заявки</w:t>
            </w:r>
          </w:p>
        </w:tc>
        <w:tc>
          <w:tcPr>
            <w:tcW w:w="4782" w:type="dxa"/>
          </w:tcPr>
          <w:p w:rsidR="007E1A99" w:rsidRPr="007E1A99" w:rsidRDefault="007E1A99" w:rsidP="007E1A99">
            <w:pPr>
              <w:widowControl w:val="0"/>
              <w:autoSpaceDE w:val="0"/>
              <w:autoSpaceDN w:val="0"/>
              <w:adjustRightInd w:val="0"/>
              <w:ind w:left="720"/>
              <w:contextualSpacing/>
              <w:jc w:val="center"/>
              <w:outlineLvl w:val="1"/>
              <w:rPr>
                <w:rFonts w:ascii="Times New Roman" w:eastAsia="Calibri" w:hAnsi="Times New Roman" w:cs="Times New Roman"/>
                <w:b/>
                <w:bCs/>
              </w:rPr>
            </w:pPr>
          </w:p>
        </w:tc>
      </w:tr>
      <w:tr w:rsidR="00087BED" w:rsidRPr="007E1A99" w:rsidTr="00087BED">
        <w:tc>
          <w:tcPr>
            <w:tcW w:w="4789" w:type="dxa"/>
          </w:tcPr>
          <w:p w:rsidR="007E1A99" w:rsidRPr="007E1A99" w:rsidRDefault="007E1A99" w:rsidP="007E1A99">
            <w:pPr>
              <w:widowControl w:val="0"/>
              <w:autoSpaceDE w:val="0"/>
              <w:autoSpaceDN w:val="0"/>
              <w:adjustRightInd w:val="0"/>
              <w:ind w:left="720"/>
              <w:contextualSpacing/>
              <w:jc w:val="center"/>
              <w:outlineLvl w:val="1"/>
              <w:rPr>
                <w:rFonts w:ascii="Times New Roman" w:eastAsia="Calibri" w:hAnsi="Times New Roman" w:cs="Times New Roman"/>
                <w:bCs/>
              </w:rPr>
            </w:pPr>
            <w:r w:rsidRPr="007E1A99">
              <w:rPr>
                <w:rFonts w:ascii="Times New Roman" w:eastAsia="Calibri" w:hAnsi="Times New Roman" w:cs="Times New Roman"/>
                <w:bCs/>
              </w:rPr>
              <w:t>Номер заявки</w:t>
            </w:r>
          </w:p>
        </w:tc>
        <w:tc>
          <w:tcPr>
            <w:tcW w:w="4782" w:type="dxa"/>
          </w:tcPr>
          <w:p w:rsidR="007E1A99" w:rsidRPr="007E1A99" w:rsidRDefault="007E1A99" w:rsidP="007E1A99">
            <w:pPr>
              <w:widowControl w:val="0"/>
              <w:autoSpaceDE w:val="0"/>
              <w:autoSpaceDN w:val="0"/>
              <w:adjustRightInd w:val="0"/>
              <w:ind w:left="720"/>
              <w:contextualSpacing/>
              <w:jc w:val="center"/>
              <w:outlineLvl w:val="1"/>
              <w:rPr>
                <w:rFonts w:ascii="Times New Roman" w:eastAsia="Calibri" w:hAnsi="Times New Roman" w:cs="Times New Roman"/>
                <w:b/>
                <w:bCs/>
              </w:rPr>
            </w:pPr>
          </w:p>
        </w:tc>
      </w:tr>
    </w:tbl>
    <w:p w:rsidR="007E1A99" w:rsidRPr="007E1A99" w:rsidRDefault="007E1A99" w:rsidP="007E1A99">
      <w:pPr>
        <w:widowControl w:val="0"/>
        <w:autoSpaceDE w:val="0"/>
        <w:autoSpaceDN w:val="0"/>
        <w:adjustRightInd w:val="0"/>
        <w:jc w:val="center"/>
        <w:outlineLvl w:val="1"/>
        <w:rPr>
          <w:rFonts w:eastAsia="Calibri"/>
          <w:b/>
          <w:bCs/>
          <w:lang w:eastAsia="en-US"/>
        </w:rPr>
      </w:pPr>
    </w:p>
    <w:p w:rsidR="007E1A99" w:rsidRPr="007E1A99" w:rsidRDefault="007E1A99" w:rsidP="007E1A99">
      <w:pPr>
        <w:numPr>
          <w:ilvl w:val="0"/>
          <w:numId w:val="25"/>
        </w:numPr>
        <w:contextualSpacing/>
        <w:rPr>
          <w:bCs/>
        </w:rPr>
      </w:pPr>
      <w:r w:rsidRPr="007E1A99">
        <w:rPr>
          <w:bCs/>
        </w:rPr>
        <w:t>Адрес реализации общественной инициативы ____________________________________________________________</w:t>
      </w:r>
      <w:r w:rsidRPr="00087BED">
        <w:rPr>
          <w:bCs/>
        </w:rPr>
        <w:t xml:space="preserve"> </w:t>
      </w:r>
      <w:r w:rsidRPr="007E1A99">
        <w:rPr>
          <w:bCs/>
        </w:rPr>
        <w:t>(перечислить адресные единицы, принимающие участие в конкурсе)</w:t>
      </w:r>
    </w:p>
    <w:p w:rsidR="007E1A99" w:rsidRPr="007E1A99" w:rsidRDefault="007E1A99" w:rsidP="007E1A99">
      <w:pPr>
        <w:numPr>
          <w:ilvl w:val="0"/>
          <w:numId w:val="25"/>
        </w:numPr>
        <w:contextualSpacing/>
        <w:rPr>
          <w:bCs/>
        </w:rPr>
      </w:pPr>
      <w:r w:rsidRPr="007E1A99">
        <w:rPr>
          <w:bCs/>
        </w:rPr>
        <w:t>Количество проживающих жителей адресных (ой) единиц (ы)</w:t>
      </w:r>
      <w:r w:rsidRPr="00087BED">
        <w:rPr>
          <w:bCs/>
        </w:rPr>
        <w:t>___________________ _______</w:t>
      </w:r>
      <w:r w:rsidRPr="007E1A99">
        <w:rPr>
          <w:bCs/>
        </w:rPr>
        <w:t>______________________________________</w:t>
      </w:r>
      <w:r w:rsidRPr="00087BED">
        <w:rPr>
          <w:bCs/>
        </w:rPr>
        <w:t>_____</w:t>
      </w:r>
      <w:r w:rsidRPr="007E1A99">
        <w:rPr>
          <w:bCs/>
        </w:rPr>
        <w:t>_______________________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Название общественной инициативы</w:t>
      </w:r>
      <w:r w:rsidRPr="00087BED">
        <w:rPr>
          <w:bCs/>
        </w:rPr>
        <w:t>_________________________________________</w:t>
      </w:r>
    </w:p>
    <w:p w:rsidR="007E1A99" w:rsidRPr="007E1A99" w:rsidRDefault="007E1A99" w:rsidP="007E1A99">
      <w:pPr>
        <w:widowControl w:val="0"/>
        <w:autoSpaceDE w:val="0"/>
        <w:autoSpaceDN w:val="0"/>
        <w:adjustRightInd w:val="0"/>
        <w:ind w:left="643"/>
        <w:contextualSpacing/>
        <w:outlineLvl w:val="1"/>
        <w:rPr>
          <w:bCs/>
        </w:rPr>
      </w:pPr>
      <w:r w:rsidRPr="007E1A99">
        <w:rPr>
          <w:bCs/>
        </w:rPr>
        <w:t>________________________________</w:t>
      </w:r>
      <w:r w:rsidRPr="00087BED">
        <w:rPr>
          <w:bCs/>
        </w:rPr>
        <w:t>____________</w:t>
      </w:r>
      <w:r w:rsidRPr="007E1A99">
        <w:rPr>
          <w:bCs/>
        </w:rPr>
        <w:t>_____________________________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Заявитель (представитель инициативной группы)</w:t>
      </w:r>
      <w:r w:rsidRPr="00087BED">
        <w:rPr>
          <w:bCs/>
        </w:rPr>
        <w:t>_______________________________</w:t>
      </w:r>
      <w:r w:rsidRPr="007E1A99">
        <w:rPr>
          <w:bCs/>
        </w:rPr>
        <w:t xml:space="preserve"> __________________________________</w:t>
      </w:r>
      <w:r w:rsidRPr="00087BED">
        <w:rPr>
          <w:bCs/>
        </w:rPr>
        <w:t>____________</w:t>
      </w:r>
      <w:r w:rsidRPr="007E1A99">
        <w:rPr>
          <w:bCs/>
        </w:rPr>
        <w:t>___________________________</w:t>
      </w:r>
    </w:p>
    <w:p w:rsidR="007E1A99" w:rsidRPr="007E1A99" w:rsidRDefault="007E1A99" w:rsidP="007E1A99">
      <w:pPr>
        <w:widowControl w:val="0"/>
        <w:autoSpaceDE w:val="0"/>
        <w:autoSpaceDN w:val="0"/>
        <w:adjustRightInd w:val="0"/>
        <w:ind w:firstLine="643"/>
        <w:outlineLvl w:val="1"/>
        <w:rPr>
          <w:rFonts w:eastAsia="Calibri"/>
          <w:bCs/>
          <w:sz w:val="20"/>
          <w:szCs w:val="20"/>
          <w:lang w:eastAsia="en-US"/>
        </w:rPr>
      </w:pPr>
      <w:r w:rsidRPr="00087BED">
        <w:rPr>
          <w:rFonts w:eastAsia="Calibri"/>
          <w:bCs/>
          <w:sz w:val="20"/>
          <w:szCs w:val="20"/>
          <w:lang w:eastAsia="en-US"/>
        </w:rPr>
        <w:t xml:space="preserve">      </w:t>
      </w:r>
      <w:r w:rsidRPr="007E1A99">
        <w:rPr>
          <w:rFonts w:eastAsia="Calibri"/>
          <w:bCs/>
          <w:sz w:val="20"/>
          <w:szCs w:val="20"/>
          <w:lang w:eastAsia="en-US"/>
        </w:rPr>
        <w:t>(название юридического лица, индивидуального предпринимателя, Ф.И.О.- для физических лиц)</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Фактический адрес ____</w:t>
      </w:r>
      <w:r w:rsidRPr="00087BED">
        <w:rPr>
          <w:bCs/>
        </w:rPr>
        <w:t>____________</w:t>
      </w:r>
      <w:r w:rsidRPr="007E1A99">
        <w:rPr>
          <w:bCs/>
        </w:rPr>
        <w:t>________________________________________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ИНН ____________________________</w:t>
      </w:r>
      <w:r w:rsidRPr="00087BED">
        <w:rPr>
          <w:bCs/>
        </w:rPr>
        <w:t>____________</w:t>
      </w:r>
      <w:r w:rsidRPr="007E1A99">
        <w:rPr>
          <w:bCs/>
        </w:rPr>
        <w:t>____________________________</w:t>
      </w:r>
    </w:p>
    <w:p w:rsidR="007E1A99" w:rsidRPr="007E1A99" w:rsidRDefault="007E1A99" w:rsidP="007E1A99">
      <w:pPr>
        <w:widowControl w:val="0"/>
        <w:autoSpaceDE w:val="0"/>
        <w:autoSpaceDN w:val="0"/>
        <w:adjustRightInd w:val="0"/>
        <w:ind w:left="720"/>
        <w:contextualSpacing/>
        <w:jc w:val="center"/>
        <w:outlineLvl w:val="1"/>
        <w:rPr>
          <w:bCs/>
          <w:sz w:val="20"/>
          <w:szCs w:val="20"/>
        </w:rPr>
      </w:pPr>
      <w:r w:rsidRPr="007E1A99">
        <w:rPr>
          <w:bCs/>
          <w:sz w:val="20"/>
          <w:szCs w:val="20"/>
        </w:rPr>
        <w:t>(для юридических лиц и индивидуальных предпринимателей)</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Паспортные данные ____</w:t>
      </w:r>
      <w:r w:rsidRPr="00087BED">
        <w:rPr>
          <w:bCs/>
        </w:rPr>
        <w:t>____________</w:t>
      </w:r>
      <w:r w:rsidRPr="007E1A99">
        <w:rPr>
          <w:bCs/>
        </w:rPr>
        <w:t>_______________________________________</w:t>
      </w:r>
    </w:p>
    <w:p w:rsidR="007E1A99" w:rsidRPr="007E1A99" w:rsidRDefault="007E1A99" w:rsidP="007E1A99">
      <w:pPr>
        <w:widowControl w:val="0"/>
        <w:autoSpaceDE w:val="0"/>
        <w:autoSpaceDN w:val="0"/>
        <w:adjustRightInd w:val="0"/>
        <w:ind w:left="720"/>
        <w:contextualSpacing/>
        <w:jc w:val="center"/>
        <w:outlineLvl w:val="1"/>
        <w:rPr>
          <w:bCs/>
          <w:sz w:val="20"/>
          <w:szCs w:val="20"/>
        </w:rPr>
      </w:pPr>
      <w:r w:rsidRPr="007E1A99">
        <w:rPr>
          <w:bCs/>
          <w:sz w:val="20"/>
          <w:szCs w:val="20"/>
        </w:rPr>
        <w:t>(для физических лиц)</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Телефон контакта __________</w:t>
      </w:r>
      <w:r w:rsidRPr="00087BED">
        <w:rPr>
          <w:bCs/>
        </w:rPr>
        <w:t>____________</w:t>
      </w:r>
      <w:r w:rsidRPr="007E1A99">
        <w:rPr>
          <w:bCs/>
        </w:rPr>
        <w:t>___________________________________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7E1A99">
        <w:rPr>
          <w:bCs/>
        </w:rPr>
        <w:t>Ориентировочная стоимость ________</w:t>
      </w:r>
      <w:r w:rsidRPr="00087BED">
        <w:rPr>
          <w:bCs/>
        </w:rPr>
        <w:t>____________</w:t>
      </w:r>
      <w:r w:rsidRPr="007E1A99">
        <w:rPr>
          <w:bCs/>
        </w:rPr>
        <w:t>____________________________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087BED">
        <w:rPr>
          <w:bCs/>
        </w:rPr>
        <w:t xml:space="preserve"> </w:t>
      </w:r>
      <w:r w:rsidRPr="007E1A99">
        <w:rPr>
          <w:bCs/>
        </w:rPr>
        <w:t>Описание ______________________________</w:t>
      </w:r>
      <w:r w:rsidRPr="00087BED">
        <w:rPr>
          <w:bCs/>
        </w:rPr>
        <w:t>____________</w:t>
      </w:r>
      <w:r w:rsidRPr="007E1A99">
        <w:rPr>
          <w:bCs/>
        </w:rPr>
        <w:t>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087BED">
        <w:rPr>
          <w:bCs/>
        </w:rPr>
        <w:t xml:space="preserve"> </w:t>
      </w:r>
      <w:r w:rsidRPr="007E1A99">
        <w:rPr>
          <w:bCs/>
        </w:rPr>
        <w:t>Описание проблемы, на решение которой направлена общественная инициатива _______________________________</w:t>
      </w:r>
      <w:r w:rsidRPr="00087BED">
        <w:rPr>
          <w:bCs/>
        </w:rPr>
        <w:t>_______________________</w:t>
      </w:r>
      <w:r w:rsidRPr="007E1A99">
        <w:rPr>
          <w:bCs/>
        </w:rPr>
        <w:t>____________________</w:t>
      </w:r>
    </w:p>
    <w:p w:rsidR="007E1A99" w:rsidRPr="007E1A99" w:rsidRDefault="007E1A99" w:rsidP="007E1A99">
      <w:pPr>
        <w:widowControl w:val="0"/>
        <w:autoSpaceDE w:val="0"/>
        <w:autoSpaceDN w:val="0"/>
        <w:adjustRightInd w:val="0"/>
        <w:ind w:left="643"/>
        <w:contextualSpacing/>
        <w:outlineLvl w:val="1"/>
        <w:rPr>
          <w:bCs/>
          <w:sz w:val="20"/>
          <w:szCs w:val="20"/>
        </w:rPr>
      </w:pPr>
      <w:r w:rsidRPr="007E1A99">
        <w:rPr>
          <w:sz w:val="20"/>
          <w:szCs w:val="20"/>
        </w:rPr>
        <w:t>(Поясните, почему возникла необходимость в выполнении проекта, почему решение данной проблемы является важным)</w:t>
      </w:r>
      <w:r w:rsidRPr="007E1A99">
        <w:rPr>
          <w:sz w:val="20"/>
          <w:szCs w:val="20"/>
        </w:rPr>
        <w:br/>
      </w:r>
    </w:p>
    <w:p w:rsidR="007E1A99" w:rsidRPr="007E1A99" w:rsidRDefault="007E1A99" w:rsidP="007E1A99">
      <w:pPr>
        <w:widowControl w:val="0"/>
        <w:numPr>
          <w:ilvl w:val="0"/>
          <w:numId w:val="25"/>
        </w:numPr>
        <w:autoSpaceDE w:val="0"/>
        <w:autoSpaceDN w:val="0"/>
        <w:adjustRightInd w:val="0"/>
        <w:contextualSpacing/>
        <w:outlineLvl w:val="1"/>
        <w:rPr>
          <w:bCs/>
        </w:rPr>
      </w:pPr>
      <w:r w:rsidRPr="00087BED">
        <w:rPr>
          <w:bCs/>
        </w:rPr>
        <w:t xml:space="preserve"> </w:t>
      </w:r>
      <w:r w:rsidRPr="007E1A99">
        <w:rPr>
          <w:bCs/>
        </w:rPr>
        <w:t>Цель _____________________________________</w:t>
      </w:r>
      <w:r w:rsidRPr="00087BED">
        <w:rPr>
          <w:bCs/>
        </w:rPr>
        <w:t>_____________</w:t>
      </w:r>
      <w:r w:rsidRPr="007E1A99">
        <w:rPr>
          <w:bCs/>
        </w:rPr>
        <w:t>___________________</w:t>
      </w:r>
    </w:p>
    <w:p w:rsidR="007E1A99" w:rsidRPr="00087BED" w:rsidRDefault="007E1A99" w:rsidP="007E1A99">
      <w:pPr>
        <w:widowControl w:val="0"/>
        <w:autoSpaceDE w:val="0"/>
        <w:autoSpaceDN w:val="0"/>
        <w:adjustRightInd w:val="0"/>
        <w:ind w:left="643"/>
        <w:contextualSpacing/>
        <w:outlineLvl w:val="1"/>
        <w:rPr>
          <w:sz w:val="20"/>
          <w:szCs w:val="20"/>
        </w:rPr>
      </w:pPr>
      <w:r w:rsidRPr="007E1A99">
        <w:rPr>
          <w:sz w:val="20"/>
          <w:szCs w:val="20"/>
        </w:rPr>
        <w:t>(Цель - это наиболее общее утверждение о том, во имя чего реализуются мероприятия)</w:t>
      </w:r>
    </w:p>
    <w:p w:rsidR="007E1A99" w:rsidRPr="007E1A99" w:rsidRDefault="007E1A99" w:rsidP="007E1A99">
      <w:pPr>
        <w:widowControl w:val="0"/>
        <w:autoSpaceDE w:val="0"/>
        <w:autoSpaceDN w:val="0"/>
        <w:adjustRightInd w:val="0"/>
        <w:ind w:left="643"/>
        <w:contextualSpacing/>
        <w:outlineLvl w:val="1"/>
        <w:rPr>
          <w:sz w:val="20"/>
          <w:szCs w:val="20"/>
        </w:rPr>
      </w:pPr>
    </w:p>
    <w:p w:rsidR="007E1A99" w:rsidRPr="007E1A99" w:rsidRDefault="007E1A99" w:rsidP="007E1A99">
      <w:pPr>
        <w:widowControl w:val="0"/>
        <w:numPr>
          <w:ilvl w:val="0"/>
          <w:numId w:val="25"/>
        </w:numPr>
        <w:autoSpaceDE w:val="0"/>
        <w:autoSpaceDN w:val="0"/>
        <w:adjustRightInd w:val="0"/>
        <w:contextualSpacing/>
        <w:outlineLvl w:val="1"/>
        <w:rPr>
          <w:bCs/>
        </w:rPr>
      </w:pPr>
      <w:r w:rsidRPr="00087BED">
        <w:rPr>
          <w:bCs/>
        </w:rPr>
        <w:t xml:space="preserve"> </w:t>
      </w:r>
      <w:r w:rsidRPr="007E1A99">
        <w:rPr>
          <w:bCs/>
        </w:rPr>
        <w:t>Примерная смета расходов с указанием видов работ, количества и их рыночной стоимости</w:t>
      </w:r>
      <w:r w:rsidRPr="00087BED">
        <w:rPr>
          <w:bCs/>
        </w:rPr>
        <w:t>__________________________________________________________________</w:t>
      </w:r>
    </w:p>
    <w:p w:rsidR="007E1A99" w:rsidRPr="007E1A99" w:rsidRDefault="007E1A99" w:rsidP="007E1A99">
      <w:pPr>
        <w:widowControl w:val="0"/>
        <w:autoSpaceDE w:val="0"/>
        <w:autoSpaceDN w:val="0"/>
        <w:adjustRightInd w:val="0"/>
        <w:ind w:left="643"/>
        <w:contextualSpacing/>
        <w:outlineLvl w:val="1"/>
        <w:rPr>
          <w:bCs/>
        </w:rPr>
      </w:pPr>
      <w:r w:rsidRPr="007E1A99">
        <w:rPr>
          <w:bCs/>
        </w:rPr>
        <w:t>_____________</w:t>
      </w:r>
      <w:r w:rsidRPr="00087BED">
        <w:rPr>
          <w:bCs/>
        </w:rPr>
        <w:t>_____________</w:t>
      </w:r>
      <w:r w:rsidRPr="007E1A99">
        <w:rPr>
          <w:bCs/>
        </w:rPr>
        <w:t>________________________________________________</w:t>
      </w:r>
    </w:p>
    <w:p w:rsidR="007E1A99" w:rsidRPr="007E1A99" w:rsidRDefault="007E1A99" w:rsidP="007E1A99">
      <w:pPr>
        <w:widowControl w:val="0"/>
        <w:autoSpaceDE w:val="0"/>
        <w:autoSpaceDN w:val="0"/>
        <w:adjustRightInd w:val="0"/>
        <w:ind w:left="643"/>
        <w:contextualSpacing/>
        <w:outlineLvl w:val="1"/>
        <w:rPr>
          <w:bCs/>
        </w:rPr>
      </w:pPr>
      <w:r w:rsidRPr="007E1A99">
        <w:rPr>
          <w:bCs/>
        </w:rPr>
        <w:t>________________</w:t>
      </w:r>
      <w:r w:rsidRPr="00087BED">
        <w:rPr>
          <w:bCs/>
        </w:rPr>
        <w:t>_____________</w:t>
      </w:r>
      <w:r w:rsidRPr="007E1A99">
        <w:rPr>
          <w:bCs/>
        </w:rPr>
        <w:t>_____________________________________________</w:t>
      </w:r>
    </w:p>
    <w:p w:rsidR="007E1A99" w:rsidRPr="007E1A99" w:rsidRDefault="007E1A99" w:rsidP="007E1A99">
      <w:pPr>
        <w:widowControl w:val="0"/>
        <w:numPr>
          <w:ilvl w:val="0"/>
          <w:numId w:val="25"/>
        </w:numPr>
        <w:autoSpaceDE w:val="0"/>
        <w:autoSpaceDN w:val="0"/>
        <w:adjustRightInd w:val="0"/>
        <w:contextualSpacing/>
        <w:outlineLvl w:val="1"/>
        <w:rPr>
          <w:bCs/>
        </w:rPr>
      </w:pPr>
      <w:r w:rsidRPr="00087BED">
        <w:rPr>
          <w:bCs/>
        </w:rPr>
        <w:t xml:space="preserve"> </w:t>
      </w:r>
      <w:r w:rsidRPr="007E1A99">
        <w:rPr>
          <w:bCs/>
        </w:rPr>
        <w:t>Ориентировочный срок реализации мероприятий___________</w:t>
      </w:r>
      <w:r w:rsidRPr="00087BED">
        <w:rPr>
          <w:bCs/>
        </w:rPr>
        <w:t>_____________</w:t>
      </w:r>
      <w:r w:rsidRPr="007E1A99">
        <w:rPr>
          <w:bCs/>
        </w:rPr>
        <w:t>________</w:t>
      </w:r>
    </w:p>
    <w:p w:rsidR="007E1A99" w:rsidRPr="007E1A99" w:rsidRDefault="007E1A99" w:rsidP="007E1A99">
      <w:pPr>
        <w:widowControl w:val="0"/>
        <w:autoSpaceDE w:val="0"/>
        <w:autoSpaceDN w:val="0"/>
        <w:adjustRightInd w:val="0"/>
        <w:outlineLvl w:val="1"/>
        <w:rPr>
          <w:rFonts w:eastAsia="Calibri"/>
          <w:bCs/>
          <w:lang w:eastAsia="en-US"/>
        </w:rPr>
      </w:pPr>
    </w:p>
    <w:p w:rsidR="007E1A99" w:rsidRPr="007E1A99" w:rsidRDefault="007E1A99" w:rsidP="007E1A99">
      <w:pPr>
        <w:widowControl w:val="0"/>
        <w:autoSpaceDE w:val="0"/>
        <w:autoSpaceDN w:val="0"/>
        <w:adjustRightInd w:val="0"/>
        <w:outlineLvl w:val="1"/>
        <w:rPr>
          <w:rFonts w:eastAsia="Calibri"/>
          <w:bCs/>
          <w:lang w:eastAsia="en-US"/>
        </w:rPr>
      </w:pPr>
      <w:r w:rsidRPr="007E1A99">
        <w:rPr>
          <w:rFonts w:eastAsia="Calibri"/>
          <w:bCs/>
          <w:lang w:eastAsia="en-US"/>
        </w:rPr>
        <w:t>Настоящим подтверждаю и достоверность представленной мною информации</w:t>
      </w:r>
    </w:p>
    <w:p w:rsidR="007E1A99" w:rsidRPr="00087BED" w:rsidRDefault="007E1A99" w:rsidP="007E1A99">
      <w:pPr>
        <w:widowControl w:val="0"/>
        <w:autoSpaceDE w:val="0"/>
        <w:autoSpaceDN w:val="0"/>
        <w:adjustRightInd w:val="0"/>
        <w:outlineLvl w:val="1"/>
        <w:rPr>
          <w:rFonts w:eastAsia="Calibri"/>
          <w:bCs/>
          <w:lang w:eastAsia="en-US"/>
        </w:rPr>
      </w:pPr>
    </w:p>
    <w:p w:rsidR="007E1A99" w:rsidRPr="007E1A99" w:rsidRDefault="007E1A99" w:rsidP="007E1A99">
      <w:pPr>
        <w:widowControl w:val="0"/>
        <w:autoSpaceDE w:val="0"/>
        <w:autoSpaceDN w:val="0"/>
        <w:adjustRightInd w:val="0"/>
        <w:outlineLvl w:val="1"/>
        <w:rPr>
          <w:rFonts w:eastAsia="Calibri"/>
          <w:bCs/>
          <w:lang w:eastAsia="en-US"/>
        </w:rPr>
      </w:pPr>
      <w:r w:rsidRPr="007E1A99">
        <w:rPr>
          <w:rFonts w:eastAsia="Calibri"/>
          <w:bCs/>
          <w:lang w:eastAsia="en-US"/>
        </w:rPr>
        <w:t>Подпись _____</w:t>
      </w:r>
      <w:r w:rsidRPr="00087BED">
        <w:rPr>
          <w:rFonts w:eastAsia="Calibri"/>
          <w:bCs/>
          <w:lang w:eastAsia="en-US"/>
        </w:rPr>
        <w:t>____________</w:t>
      </w:r>
      <w:r w:rsidRPr="007E1A99">
        <w:rPr>
          <w:rFonts w:eastAsia="Calibri"/>
          <w:bCs/>
          <w:lang w:eastAsia="en-US"/>
        </w:rPr>
        <w:t>___ /Ф.И.О./</w:t>
      </w:r>
    </w:p>
    <w:p w:rsidR="007E1A99" w:rsidRPr="00087BED" w:rsidRDefault="007E1A99" w:rsidP="007E1A99">
      <w:pPr>
        <w:widowControl w:val="0"/>
        <w:autoSpaceDE w:val="0"/>
        <w:autoSpaceDN w:val="0"/>
        <w:adjustRightInd w:val="0"/>
        <w:outlineLvl w:val="1"/>
        <w:rPr>
          <w:rFonts w:eastAsia="Calibri"/>
          <w:bCs/>
          <w:lang w:eastAsia="en-US"/>
        </w:rPr>
      </w:pPr>
    </w:p>
    <w:p w:rsidR="007E1A99" w:rsidRPr="007E1A99" w:rsidRDefault="007E1A99" w:rsidP="007E1A99">
      <w:pPr>
        <w:widowControl w:val="0"/>
        <w:autoSpaceDE w:val="0"/>
        <w:autoSpaceDN w:val="0"/>
        <w:adjustRightInd w:val="0"/>
        <w:outlineLvl w:val="1"/>
        <w:rPr>
          <w:rFonts w:eastAsia="Calibri"/>
          <w:bCs/>
          <w:lang w:eastAsia="en-US"/>
        </w:rPr>
      </w:pPr>
      <w:r w:rsidRPr="007E1A99">
        <w:rPr>
          <w:rFonts w:eastAsia="Calibri"/>
          <w:bCs/>
          <w:lang w:eastAsia="en-US"/>
        </w:rPr>
        <w:t>Дата _____________</w:t>
      </w:r>
      <w:r w:rsidRPr="00087BED">
        <w:rPr>
          <w:rFonts w:eastAsia="Calibri"/>
          <w:bCs/>
          <w:lang w:eastAsia="en-US"/>
        </w:rPr>
        <w:t>_________</w:t>
      </w:r>
      <w:r w:rsidRPr="007E1A99">
        <w:rPr>
          <w:rFonts w:eastAsia="Calibri"/>
          <w:bCs/>
          <w:lang w:eastAsia="en-US"/>
        </w:rPr>
        <w:t>_________</w:t>
      </w:r>
    </w:p>
    <w:p w:rsidR="007E1A99" w:rsidRPr="00087BED" w:rsidRDefault="007E1A99" w:rsidP="007E1A99">
      <w:pPr>
        <w:pStyle w:val="ConsPlusNormal"/>
        <w:widowControl/>
        <w:ind w:left="4820" w:firstLine="0"/>
        <w:jc w:val="center"/>
        <w:rPr>
          <w:rFonts w:ascii="Times New Roman" w:hAnsi="Times New Roman" w:cs="Times New Roman"/>
          <w:sz w:val="26"/>
          <w:szCs w:val="26"/>
        </w:rPr>
      </w:pPr>
    </w:p>
    <w:p w:rsidR="007E1A99" w:rsidRPr="007E1A99" w:rsidRDefault="007E1A99" w:rsidP="007E1A99">
      <w:pPr>
        <w:widowControl w:val="0"/>
        <w:autoSpaceDE w:val="0"/>
        <w:autoSpaceDN w:val="0"/>
        <w:adjustRightInd w:val="0"/>
        <w:ind w:left="3969"/>
        <w:jc w:val="center"/>
        <w:outlineLvl w:val="1"/>
        <w:rPr>
          <w:rFonts w:eastAsia="Calibri"/>
          <w:lang w:eastAsia="en-US"/>
        </w:rPr>
      </w:pPr>
      <w:r w:rsidRPr="007E1A99">
        <w:rPr>
          <w:rFonts w:eastAsia="Calibri"/>
          <w:lang w:eastAsia="en-US"/>
        </w:rPr>
        <w:lastRenderedPageBreak/>
        <w:t>Приложение №2</w:t>
      </w:r>
    </w:p>
    <w:p w:rsidR="007E1A99" w:rsidRPr="007E1A99" w:rsidRDefault="007E1A99" w:rsidP="007E1A99">
      <w:pPr>
        <w:widowControl w:val="0"/>
        <w:autoSpaceDE w:val="0"/>
        <w:autoSpaceDN w:val="0"/>
        <w:adjustRightInd w:val="0"/>
        <w:ind w:left="3969"/>
        <w:jc w:val="center"/>
        <w:outlineLvl w:val="1"/>
        <w:rPr>
          <w:rFonts w:eastAsia="Calibri"/>
          <w:lang w:eastAsia="en-US"/>
        </w:rPr>
      </w:pPr>
      <w:r w:rsidRPr="007E1A99">
        <w:rPr>
          <w:rFonts w:eastAsia="Calibri"/>
          <w:lang w:eastAsia="en-US"/>
        </w:rPr>
        <w:t xml:space="preserve">к Положению о порядке проведения конкурса общественных инициатив «Твой конструктор двора» по созданию </w:t>
      </w:r>
      <w:r w:rsidRPr="00087BED">
        <w:rPr>
          <w:rFonts w:eastAsia="Calibri"/>
          <w:lang w:eastAsia="en-US"/>
        </w:rPr>
        <w:t xml:space="preserve">комфортных условий для </w:t>
      </w:r>
      <w:r w:rsidRPr="007E1A99">
        <w:rPr>
          <w:rFonts w:eastAsia="Calibri"/>
          <w:lang w:eastAsia="en-US"/>
        </w:rPr>
        <w:t>проживания  граждан на территории внутригородского района «Кировский район» г. Махачкалы</w:t>
      </w:r>
    </w:p>
    <w:p w:rsidR="007E1A99" w:rsidRPr="007E1A99" w:rsidRDefault="007E1A99" w:rsidP="007E1A99">
      <w:pPr>
        <w:ind w:firstLine="709"/>
        <w:jc w:val="center"/>
        <w:rPr>
          <w:rFonts w:eastAsia="Calibri"/>
          <w:lang w:eastAsia="en-US"/>
        </w:rPr>
      </w:pPr>
    </w:p>
    <w:p w:rsidR="007E1A99" w:rsidRPr="007E1A99" w:rsidRDefault="007E1A99" w:rsidP="007E1A99">
      <w:pPr>
        <w:ind w:firstLine="709"/>
        <w:jc w:val="center"/>
        <w:rPr>
          <w:rFonts w:eastAsia="Calibri"/>
          <w:lang w:eastAsia="en-US"/>
        </w:rPr>
      </w:pPr>
      <w:r w:rsidRPr="007E1A99">
        <w:rPr>
          <w:rFonts w:eastAsia="Calibri"/>
          <w:lang w:eastAsia="en-US"/>
        </w:rPr>
        <w:t>СОГЛАСИЕ</w:t>
      </w:r>
    </w:p>
    <w:p w:rsidR="007E1A99" w:rsidRPr="007E1A99" w:rsidRDefault="007E1A99" w:rsidP="007E1A99">
      <w:pPr>
        <w:ind w:firstLine="709"/>
        <w:jc w:val="center"/>
        <w:rPr>
          <w:rFonts w:eastAsia="Calibri"/>
          <w:lang w:eastAsia="en-US"/>
        </w:rPr>
      </w:pPr>
      <w:r w:rsidRPr="007E1A99">
        <w:rPr>
          <w:rFonts w:eastAsia="Calibri"/>
          <w:lang w:eastAsia="en-US"/>
        </w:rPr>
        <w:t xml:space="preserve">на обработку персональных данных физического лица для подачи заявки на участие в конкурсе общественных инициатив </w:t>
      </w:r>
      <w:r w:rsidRPr="00087BED">
        <w:rPr>
          <w:rFonts w:eastAsia="Calibri"/>
          <w:lang w:eastAsia="en-US"/>
        </w:rPr>
        <w:t xml:space="preserve"> </w:t>
      </w:r>
      <w:r w:rsidRPr="007E1A99">
        <w:rPr>
          <w:rFonts w:eastAsia="Calibri"/>
          <w:lang w:eastAsia="en-US"/>
        </w:rPr>
        <w:t>«Твой конструктор двора»</w:t>
      </w:r>
      <w:r w:rsidRPr="00087BED">
        <w:rPr>
          <w:rFonts w:eastAsia="Calibri"/>
          <w:lang w:eastAsia="en-US"/>
        </w:rPr>
        <w:t xml:space="preserve"> </w:t>
      </w:r>
      <w:r w:rsidRPr="007E1A99">
        <w:rPr>
          <w:rFonts w:eastAsia="Calibri"/>
          <w:lang w:eastAsia="en-US"/>
        </w:rPr>
        <w:t>по созданию комфортных условий для проживания граждан на территории  внутригородского района «Кировский район» г. Махачкалы</w:t>
      </w:r>
    </w:p>
    <w:p w:rsidR="007E1A99" w:rsidRPr="007E1A99" w:rsidRDefault="007E1A99" w:rsidP="007E1A99">
      <w:pPr>
        <w:ind w:firstLine="709"/>
        <w:jc w:val="both"/>
        <w:rPr>
          <w:rFonts w:eastAsia="Calibri"/>
          <w:lang w:eastAsia="en-US"/>
        </w:rPr>
      </w:pPr>
    </w:p>
    <w:p w:rsidR="007E1A99" w:rsidRPr="007E1A99" w:rsidRDefault="007E1A99" w:rsidP="007E1A99">
      <w:pPr>
        <w:ind w:firstLine="709"/>
        <w:rPr>
          <w:rFonts w:eastAsia="Calibri"/>
          <w:lang w:eastAsia="en-US"/>
        </w:rPr>
      </w:pPr>
      <w:r w:rsidRPr="007E1A99">
        <w:rPr>
          <w:rFonts w:eastAsia="Calibri"/>
          <w:lang w:eastAsia="en-US"/>
        </w:rPr>
        <w:t>Я, ________________________</w:t>
      </w:r>
      <w:r w:rsidRPr="00087BED">
        <w:rPr>
          <w:rFonts w:eastAsia="Calibri"/>
          <w:lang w:eastAsia="en-US"/>
        </w:rPr>
        <w:t>_____________</w:t>
      </w:r>
      <w:r w:rsidRPr="007E1A99">
        <w:rPr>
          <w:rFonts w:eastAsia="Calibri"/>
          <w:lang w:eastAsia="en-US"/>
        </w:rPr>
        <w:t>__________________________________,</w:t>
      </w:r>
    </w:p>
    <w:p w:rsidR="007E1A99" w:rsidRPr="007E1A99" w:rsidRDefault="007E1A99" w:rsidP="007E1A99">
      <w:pPr>
        <w:ind w:firstLine="709"/>
        <w:jc w:val="center"/>
        <w:rPr>
          <w:rFonts w:eastAsia="Calibri"/>
          <w:sz w:val="20"/>
          <w:szCs w:val="20"/>
          <w:lang w:eastAsia="en-US"/>
        </w:rPr>
      </w:pPr>
      <w:r w:rsidRPr="007E1A99">
        <w:rPr>
          <w:rFonts w:eastAsia="Calibri"/>
          <w:sz w:val="20"/>
          <w:szCs w:val="20"/>
          <w:lang w:eastAsia="en-US"/>
        </w:rPr>
        <w:t>(фамилия, имя, отчество полностью лица, дающего согласие на обработку персональных данных)</w:t>
      </w:r>
    </w:p>
    <w:p w:rsidR="007E1A99" w:rsidRPr="00087BED" w:rsidRDefault="007E1A99" w:rsidP="007E1A99">
      <w:pPr>
        <w:jc w:val="both"/>
        <w:rPr>
          <w:rFonts w:eastAsia="Calibri"/>
          <w:lang w:eastAsia="en-US"/>
        </w:rPr>
      </w:pPr>
    </w:p>
    <w:p w:rsidR="007E1A99" w:rsidRPr="007E1A99" w:rsidRDefault="007E1A99" w:rsidP="007E1A99">
      <w:pPr>
        <w:jc w:val="both"/>
        <w:rPr>
          <w:rFonts w:eastAsia="Calibri"/>
          <w:lang w:eastAsia="en-US"/>
        </w:rPr>
      </w:pPr>
      <w:r w:rsidRPr="007E1A99">
        <w:rPr>
          <w:rFonts w:eastAsia="Calibri"/>
          <w:lang w:eastAsia="en-US"/>
        </w:rPr>
        <w:t>зарегистрированный(</w:t>
      </w:r>
      <w:proofErr w:type="spellStart"/>
      <w:r w:rsidRPr="007E1A99">
        <w:rPr>
          <w:rFonts w:eastAsia="Calibri"/>
          <w:lang w:eastAsia="en-US"/>
        </w:rPr>
        <w:t>ая</w:t>
      </w:r>
      <w:proofErr w:type="spellEnd"/>
      <w:r w:rsidRPr="007E1A99">
        <w:rPr>
          <w:rFonts w:eastAsia="Calibri"/>
          <w:lang w:eastAsia="en-US"/>
        </w:rPr>
        <w:t>) по адресу ___</w:t>
      </w:r>
      <w:r w:rsidRPr="00087BED">
        <w:rPr>
          <w:rFonts w:eastAsia="Calibri"/>
          <w:lang w:eastAsia="en-US"/>
        </w:rPr>
        <w:t>______________</w:t>
      </w:r>
      <w:r w:rsidRPr="007E1A99">
        <w:rPr>
          <w:rFonts w:eastAsia="Calibri"/>
          <w:lang w:eastAsia="en-US"/>
        </w:rPr>
        <w:t>________________________________,</w:t>
      </w:r>
    </w:p>
    <w:p w:rsidR="007E1A99" w:rsidRPr="007E1A99" w:rsidRDefault="007E1A99" w:rsidP="007E1A99">
      <w:pPr>
        <w:jc w:val="both"/>
        <w:rPr>
          <w:rFonts w:eastAsia="Calibri"/>
          <w:lang w:eastAsia="en-US"/>
        </w:rPr>
      </w:pPr>
      <w:r w:rsidRPr="007E1A99">
        <w:rPr>
          <w:rFonts w:eastAsia="Calibri"/>
          <w:lang w:eastAsia="en-US"/>
        </w:rPr>
        <w:t>паспорт серия ___</w:t>
      </w:r>
      <w:r w:rsidRPr="00087BED">
        <w:rPr>
          <w:rFonts w:eastAsia="Calibri"/>
          <w:lang w:eastAsia="en-US"/>
        </w:rPr>
        <w:t>_______</w:t>
      </w:r>
      <w:r w:rsidRPr="007E1A99">
        <w:rPr>
          <w:rFonts w:eastAsia="Calibri"/>
          <w:lang w:eastAsia="en-US"/>
        </w:rPr>
        <w:t>__ № _____</w:t>
      </w:r>
      <w:r w:rsidRPr="00087BED">
        <w:rPr>
          <w:rFonts w:eastAsia="Calibri"/>
          <w:lang w:eastAsia="en-US"/>
        </w:rPr>
        <w:t>__</w:t>
      </w:r>
      <w:r w:rsidRPr="007E1A99">
        <w:rPr>
          <w:rFonts w:eastAsia="Calibri"/>
          <w:lang w:eastAsia="en-US"/>
        </w:rPr>
        <w:t>______ выдан ____________</w:t>
      </w:r>
      <w:r w:rsidRPr="00087BED">
        <w:rPr>
          <w:rFonts w:eastAsia="Calibri"/>
          <w:lang w:eastAsia="en-US"/>
        </w:rPr>
        <w:t>_____</w:t>
      </w:r>
      <w:r w:rsidRPr="007E1A99">
        <w:rPr>
          <w:rFonts w:eastAsia="Calibri"/>
          <w:lang w:eastAsia="en-US"/>
        </w:rPr>
        <w:t>________________</w:t>
      </w:r>
    </w:p>
    <w:p w:rsidR="007E1A99" w:rsidRPr="007E1A99" w:rsidRDefault="007E1A99" w:rsidP="007E1A99">
      <w:pPr>
        <w:jc w:val="both"/>
        <w:rPr>
          <w:rFonts w:eastAsia="Calibri"/>
          <w:lang w:eastAsia="en-US"/>
        </w:rPr>
      </w:pPr>
      <w:r w:rsidRPr="007E1A99">
        <w:rPr>
          <w:rFonts w:eastAsia="Calibri"/>
          <w:lang w:eastAsia="en-US"/>
        </w:rPr>
        <w:t>_________________________________________________</w:t>
      </w:r>
      <w:r w:rsidRPr="00087BED">
        <w:rPr>
          <w:rFonts w:eastAsia="Calibri"/>
          <w:lang w:eastAsia="en-US"/>
        </w:rPr>
        <w:t>______________</w:t>
      </w:r>
      <w:r w:rsidRPr="007E1A99">
        <w:rPr>
          <w:rFonts w:eastAsia="Calibri"/>
          <w:lang w:eastAsia="en-US"/>
        </w:rPr>
        <w:t>_________________</w:t>
      </w:r>
    </w:p>
    <w:p w:rsidR="007E1A99" w:rsidRPr="007E1A99" w:rsidRDefault="007E1A99" w:rsidP="007E1A99">
      <w:pPr>
        <w:jc w:val="both"/>
        <w:rPr>
          <w:rFonts w:eastAsia="Calibri"/>
          <w:lang w:eastAsia="en-US"/>
        </w:rPr>
      </w:pPr>
      <w:r w:rsidRPr="007E1A99">
        <w:rPr>
          <w:rFonts w:eastAsia="Calibri"/>
          <w:lang w:eastAsia="en-US"/>
        </w:rPr>
        <w:t>_______________________________________________</w:t>
      </w:r>
      <w:r w:rsidRPr="00087BED">
        <w:rPr>
          <w:rFonts w:eastAsia="Calibri"/>
          <w:lang w:eastAsia="en-US"/>
        </w:rPr>
        <w:t>______________</w:t>
      </w:r>
      <w:r w:rsidRPr="007E1A99">
        <w:rPr>
          <w:rFonts w:eastAsia="Calibri"/>
          <w:lang w:eastAsia="en-US"/>
        </w:rPr>
        <w:t>___________________</w:t>
      </w:r>
    </w:p>
    <w:p w:rsidR="007E1A99" w:rsidRPr="007E1A99" w:rsidRDefault="007E1A99" w:rsidP="007E1A99">
      <w:pPr>
        <w:jc w:val="center"/>
        <w:rPr>
          <w:rFonts w:eastAsia="Calibri"/>
          <w:sz w:val="20"/>
          <w:szCs w:val="20"/>
          <w:lang w:eastAsia="en-US"/>
        </w:rPr>
      </w:pPr>
      <w:r w:rsidRPr="007E1A99">
        <w:rPr>
          <w:rFonts w:eastAsia="Calibri"/>
          <w:sz w:val="20"/>
          <w:szCs w:val="20"/>
          <w:lang w:eastAsia="en-US"/>
        </w:rPr>
        <w:t>(кем, когда)</w:t>
      </w:r>
    </w:p>
    <w:p w:rsidR="007E1A99" w:rsidRPr="007E1A99" w:rsidRDefault="007E1A99" w:rsidP="007E1A99">
      <w:pPr>
        <w:jc w:val="both"/>
        <w:rPr>
          <w:rFonts w:eastAsia="Calibri"/>
          <w:lang w:eastAsia="en-US"/>
        </w:rPr>
      </w:pPr>
      <w:r w:rsidRPr="007E1A99">
        <w:rPr>
          <w:rFonts w:eastAsia="Calibri"/>
          <w:lang w:eastAsia="en-US"/>
        </w:rPr>
        <w:t>в соответствии со статьей 9 Федерального закона от 27 июля 2006 года №152-ФЗ «О персональных данных» даю согласие Администрации внутригородского района «Кировский район» г. Махачкалы, (адрес: г. Махачкала, ул. Керимова, 23) на автоматизированную, а также без использования средств автоматизации обработку моих персональных данных</w:t>
      </w:r>
      <w:r w:rsidRPr="00087BED">
        <w:rPr>
          <w:rFonts w:eastAsia="Calibri"/>
          <w:lang w:eastAsia="en-US"/>
        </w:rPr>
        <w:t xml:space="preserve">  </w:t>
      </w:r>
    </w:p>
    <w:p w:rsidR="007E1A99" w:rsidRPr="007E1A99" w:rsidRDefault="007E1A99" w:rsidP="007E1A99">
      <w:pPr>
        <w:jc w:val="both"/>
        <w:rPr>
          <w:rFonts w:eastAsia="Calibri"/>
          <w:lang w:eastAsia="en-US"/>
        </w:rPr>
      </w:pPr>
      <w:r w:rsidRPr="007E1A99">
        <w:rPr>
          <w:rFonts w:eastAsia="Calibri"/>
          <w:lang w:eastAsia="en-US"/>
        </w:rPr>
        <w:t>____________________________________</w:t>
      </w:r>
      <w:r w:rsidRPr="00087BED">
        <w:rPr>
          <w:rFonts w:eastAsia="Calibri"/>
          <w:lang w:eastAsia="en-US"/>
        </w:rPr>
        <w:t>______________</w:t>
      </w:r>
      <w:r w:rsidRPr="007E1A99">
        <w:rPr>
          <w:rFonts w:eastAsia="Calibri"/>
          <w:lang w:eastAsia="en-US"/>
        </w:rPr>
        <w:t>______________________________</w:t>
      </w:r>
    </w:p>
    <w:p w:rsidR="007E1A99" w:rsidRPr="007E1A99" w:rsidRDefault="007E1A99" w:rsidP="007E1A99">
      <w:pPr>
        <w:ind w:firstLine="709"/>
        <w:jc w:val="center"/>
        <w:rPr>
          <w:rFonts w:eastAsia="Calibri"/>
          <w:sz w:val="20"/>
          <w:szCs w:val="20"/>
          <w:lang w:eastAsia="en-US"/>
        </w:rPr>
      </w:pPr>
      <w:r w:rsidRPr="007E1A99">
        <w:rPr>
          <w:rFonts w:eastAsia="Calibri"/>
          <w:sz w:val="20"/>
          <w:szCs w:val="20"/>
          <w:lang w:eastAsia="en-US"/>
        </w:rPr>
        <w:t>(фамилия, имя, отчество полностью лица, дающего согласие на обработку персональных данных)</w:t>
      </w:r>
    </w:p>
    <w:p w:rsidR="007E1A99" w:rsidRPr="007E1A99" w:rsidRDefault="007E1A99" w:rsidP="007E1A99">
      <w:pPr>
        <w:jc w:val="both"/>
        <w:rPr>
          <w:rFonts w:eastAsia="Calibri"/>
          <w:lang w:eastAsia="en-US"/>
        </w:rPr>
      </w:pPr>
      <w:r w:rsidRPr="007E1A99">
        <w:rPr>
          <w:rFonts w:eastAsia="Calibri"/>
          <w:lang w:eastAsia="en-US"/>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 при подаче заявки на участие в конкурсе общественных инициатив «Твой конструктор двора» по созданию комфортных условий для проживания граждан на </w:t>
      </w:r>
      <w:proofErr w:type="gramStart"/>
      <w:r w:rsidRPr="007E1A99">
        <w:rPr>
          <w:rFonts w:eastAsia="Calibri"/>
          <w:lang w:eastAsia="en-US"/>
        </w:rPr>
        <w:t>территории  внутригородского</w:t>
      </w:r>
      <w:proofErr w:type="gramEnd"/>
      <w:r w:rsidRPr="007E1A99">
        <w:rPr>
          <w:rFonts w:eastAsia="Calibri"/>
          <w:lang w:eastAsia="en-US"/>
        </w:rPr>
        <w:t xml:space="preserve"> района «Кировский район» г. Махачкалы</w:t>
      </w:r>
    </w:p>
    <w:p w:rsidR="007E1A99" w:rsidRPr="007E1A99" w:rsidRDefault="007E1A99" w:rsidP="007E1A99">
      <w:pPr>
        <w:ind w:firstLine="709"/>
        <w:jc w:val="both"/>
        <w:rPr>
          <w:rFonts w:eastAsia="Calibri"/>
          <w:lang w:eastAsia="en-US"/>
        </w:rPr>
      </w:pPr>
      <w:r w:rsidRPr="007E1A99">
        <w:rPr>
          <w:rFonts w:eastAsia="Calibri"/>
          <w:lang w:eastAsia="en-US"/>
        </w:rPr>
        <w:t xml:space="preserve">Персональные данные представляются для обработки в целях обеспечения соблюдения законодательства Российской Федерации, реализации Положения «О порядке проведения конкурса общественных инициатив «Твой конструктор двора» по созданию комфортных условий для проживания граждан на территории внутригородского района «Кировский район» (указывается годы конкурса, </w:t>
      </w:r>
      <w:proofErr w:type="gramStart"/>
      <w:r w:rsidRPr="007E1A99">
        <w:rPr>
          <w:rFonts w:eastAsia="Calibri"/>
          <w:lang w:eastAsia="en-US"/>
        </w:rPr>
        <w:t>к примеру</w:t>
      </w:r>
      <w:proofErr w:type="gramEnd"/>
      <w:r w:rsidRPr="007E1A99">
        <w:rPr>
          <w:rFonts w:eastAsia="Calibri"/>
          <w:lang w:eastAsia="en-US"/>
        </w:rPr>
        <w:t xml:space="preserve"> на 2019-2020 годы).</w:t>
      </w:r>
    </w:p>
    <w:p w:rsidR="007E1A99" w:rsidRPr="007E1A99" w:rsidRDefault="007E1A99" w:rsidP="007E1A99">
      <w:pPr>
        <w:ind w:firstLine="709"/>
        <w:jc w:val="both"/>
        <w:rPr>
          <w:rFonts w:eastAsia="Calibri"/>
          <w:lang w:eastAsia="en-US"/>
        </w:rPr>
      </w:pPr>
      <w:r w:rsidRPr="007E1A99">
        <w:rPr>
          <w:rFonts w:eastAsia="Calibri"/>
          <w:lang w:eastAsia="en-US"/>
        </w:rPr>
        <w:t>Настоящее согласие действует со дня его подписания до 31 декабря 2019 года</w:t>
      </w:r>
      <w:r w:rsidRPr="00087BED">
        <w:rPr>
          <w:rFonts w:eastAsia="Calibri"/>
          <w:lang w:eastAsia="en-US"/>
        </w:rPr>
        <w:t xml:space="preserve"> (</w:t>
      </w:r>
      <w:r w:rsidRPr="007E1A99">
        <w:rPr>
          <w:rFonts w:eastAsia="Calibri"/>
          <w:lang w:eastAsia="en-US"/>
        </w:rPr>
        <w:t>или указывается другой период проведения конкурса).</w:t>
      </w:r>
    </w:p>
    <w:p w:rsidR="007E1A99" w:rsidRPr="007E1A99" w:rsidRDefault="007E1A99" w:rsidP="007E1A99">
      <w:pPr>
        <w:ind w:firstLine="709"/>
        <w:jc w:val="both"/>
        <w:rPr>
          <w:rFonts w:eastAsia="Calibri"/>
          <w:lang w:eastAsia="en-US"/>
        </w:rPr>
      </w:pPr>
      <w:r w:rsidRPr="007E1A99">
        <w:rPr>
          <w:rFonts w:eastAsia="Calibri"/>
          <w:lang w:eastAsia="en-US"/>
        </w:rPr>
        <w:t>Настоящее согласие может быть отозвано в письменной форме путем направления в Администрацию внутригородского района «Кировский район» г. Махачкалы письменного сообщения об указанном отзыве в произвольной форме.</w:t>
      </w:r>
    </w:p>
    <w:p w:rsidR="007E1A99" w:rsidRPr="00087BED" w:rsidRDefault="007E1A99" w:rsidP="007E1A99">
      <w:pPr>
        <w:rPr>
          <w:rFonts w:eastAsia="Calibri"/>
          <w:lang w:eastAsia="en-US"/>
        </w:rPr>
      </w:pPr>
    </w:p>
    <w:p w:rsidR="007E1A99" w:rsidRPr="007E1A99" w:rsidRDefault="007E1A99" w:rsidP="007E1A99">
      <w:pPr>
        <w:rPr>
          <w:rFonts w:eastAsia="Calibri"/>
          <w:lang w:eastAsia="en-US"/>
        </w:rPr>
      </w:pPr>
    </w:p>
    <w:p w:rsidR="007E1A99" w:rsidRPr="007E1A99" w:rsidRDefault="007E1A99" w:rsidP="007E1A99">
      <w:pPr>
        <w:rPr>
          <w:rFonts w:eastAsia="Calibri"/>
          <w:lang w:eastAsia="en-US"/>
        </w:rPr>
      </w:pPr>
      <w:r w:rsidRPr="007E1A99">
        <w:rPr>
          <w:rFonts w:eastAsia="Calibri"/>
          <w:lang w:eastAsia="en-US"/>
        </w:rPr>
        <w:t>«</w:t>
      </w:r>
      <w:r w:rsidRPr="00087BED">
        <w:rPr>
          <w:rFonts w:eastAsia="Calibri"/>
          <w:lang w:eastAsia="en-US"/>
        </w:rPr>
        <w:t>___</w:t>
      </w:r>
      <w:r w:rsidRPr="007E1A99">
        <w:rPr>
          <w:rFonts w:eastAsia="Calibri"/>
          <w:lang w:eastAsia="en-US"/>
        </w:rPr>
        <w:t>__» _____</w:t>
      </w:r>
      <w:r w:rsidRPr="00087BED">
        <w:rPr>
          <w:rFonts w:eastAsia="Calibri"/>
          <w:lang w:eastAsia="en-US"/>
        </w:rPr>
        <w:t>___</w:t>
      </w:r>
      <w:r w:rsidRPr="007E1A99">
        <w:rPr>
          <w:rFonts w:eastAsia="Calibri"/>
          <w:lang w:eastAsia="en-US"/>
        </w:rPr>
        <w:t>_____ 20</w:t>
      </w:r>
      <w:r w:rsidRPr="00087BED">
        <w:rPr>
          <w:rFonts w:eastAsia="Calibri"/>
          <w:lang w:eastAsia="en-US"/>
        </w:rPr>
        <w:t>_</w:t>
      </w:r>
      <w:r w:rsidRPr="007E1A99">
        <w:rPr>
          <w:rFonts w:eastAsia="Calibri"/>
          <w:lang w:eastAsia="en-US"/>
        </w:rPr>
        <w:t xml:space="preserve">__ г.      </w:t>
      </w:r>
      <w:r w:rsidRPr="00087BED">
        <w:rPr>
          <w:rFonts w:eastAsia="Calibri"/>
          <w:lang w:eastAsia="en-US"/>
        </w:rPr>
        <w:t xml:space="preserve">           </w:t>
      </w:r>
      <w:r w:rsidRPr="007E1A99">
        <w:rPr>
          <w:rFonts w:eastAsia="Calibri"/>
          <w:lang w:eastAsia="en-US"/>
        </w:rPr>
        <w:t xml:space="preserve"> ____</w:t>
      </w:r>
      <w:r w:rsidRPr="00087BED">
        <w:rPr>
          <w:rFonts w:eastAsia="Calibri"/>
          <w:lang w:eastAsia="en-US"/>
        </w:rPr>
        <w:t>________</w:t>
      </w:r>
      <w:r w:rsidRPr="007E1A99">
        <w:rPr>
          <w:rFonts w:eastAsia="Calibri"/>
          <w:lang w:eastAsia="en-US"/>
        </w:rPr>
        <w:t xml:space="preserve">______ </w:t>
      </w:r>
      <w:r w:rsidRPr="00087BED">
        <w:rPr>
          <w:rFonts w:eastAsia="Calibri"/>
          <w:lang w:eastAsia="en-US"/>
        </w:rPr>
        <w:t xml:space="preserve">  </w:t>
      </w:r>
      <w:r w:rsidRPr="007E1A99">
        <w:rPr>
          <w:rFonts w:eastAsia="Calibri"/>
          <w:lang w:eastAsia="en-US"/>
        </w:rPr>
        <w:t>(__________</w:t>
      </w:r>
      <w:r w:rsidRPr="00087BED">
        <w:rPr>
          <w:rFonts w:eastAsia="Calibri"/>
          <w:lang w:eastAsia="en-US"/>
        </w:rPr>
        <w:t>___</w:t>
      </w:r>
      <w:r w:rsidRPr="007E1A99">
        <w:rPr>
          <w:rFonts w:eastAsia="Calibri"/>
          <w:lang w:eastAsia="en-US"/>
        </w:rPr>
        <w:t>________)</w:t>
      </w:r>
    </w:p>
    <w:p w:rsidR="007E1A99" w:rsidRPr="007E1A99" w:rsidRDefault="007E1A99" w:rsidP="007E1A99">
      <w:pPr>
        <w:ind w:firstLine="709"/>
        <w:rPr>
          <w:rFonts w:eastAsia="Calibri"/>
          <w:sz w:val="20"/>
          <w:szCs w:val="20"/>
          <w:lang w:eastAsia="en-US"/>
        </w:rPr>
      </w:pPr>
      <w:r w:rsidRPr="00087BED">
        <w:rPr>
          <w:rFonts w:eastAsia="Calibri"/>
          <w:lang w:eastAsia="en-US"/>
        </w:rPr>
        <w:t xml:space="preserve">                                                                      </w:t>
      </w:r>
      <w:r w:rsidRPr="007E1A99">
        <w:rPr>
          <w:rFonts w:eastAsia="Calibri"/>
          <w:lang w:eastAsia="en-US"/>
        </w:rPr>
        <w:t xml:space="preserve"> </w:t>
      </w:r>
      <w:r w:rsidRPr="00087BED">
        <w:rPr>
          <w:rFonts w:eastAsia="Calibri"/>
          <w:lang w:eastAsia="en-US"/>
        </w:rPr>
        <w:t xml:space="preserve">   </w:t>
      </w:r>
      <w:r w:rsidRPr="007E1A99">
        <w:rPr>
          <w:rFonts w:eastAsia="Calibri"/>
          <w:sz w:val="20"/>
          <w:szCs w:val="20"/>
          <w:lang w:eastAsia="en-US"/>
        </w:rPr>
        <w:t xml:space="preserve">(подпись)    </w:t>
      </w:r>
      <w:r w:rsidRPr="00087BED">
        <w:rPr>
          <w:rFonts w:eastAsia="Calibri"/>
          <w:sz w:val="20"/>
          <w:szCs w:val="20"/>
          <w:lang w:eastAsia="en-US"/>
        </w:rPr>
        <w:t xml:space="preserve">        </w:t>
      </w:r>
      <w:r w:rsidRPr="007E1A99">
        <w:rPr>
          <w:rFonts w:eastAsia="Calibri"/>
          <w:sz w:val="20"/>
          <w:szCs w:val="20"/>
          <w:lang w:eastAsia="en-US"/>
        </w:rPr>
        <w:t xml:space="preserve"> </w:t>
      </w:r>
      <w:r w:rsidRPr="00087BED">
        <w:rPr>
          <w:rFonts w:eastAsia="Calibri"/>
          <w:sz w:val="20"/>
          <w:szCs w:val="20"/>
          <w:lang w:eastAsia="en-US"/>
        </w:rPr>
        <w:t xml:space="preserve">         </w:t>
      </w:r>
      <w:r w:rsidRPr="007E1A99">
        <w:rPr>
          <w:rFonts w:eastAsia="Calibri"/>
          <w:sz w:val="20"/>
          <w:szCs w:val="20"/>
          <w:lang w:eastAsia="en-US"/>
        </w:rPr>
        <w:t>(расшифровка подписи)</w:t>
      </w:r>
    </w:p>
    <w:p w:rsidR="007E1A99" w:rsidRPr="007E1A99" w:rsidRDefault="007E1A99" w:rsidP="007E1A99">
      <w:pPr>
        <w:spacing w:after="200" w:line="276" w:lineRule="auto"/>
        <w:rPr>
          <w:rFonts w:eastAsia="Calibri"/>
          <w:sz w:val="26"/>
          <w:szCs w:val="26"/>
          <w:lang w:eastAsia="en-US"/>
        </w:rPr>
      </w:pPr>
    </w:p>
    <w:p w:rsidR="007E1A99" w:rsidRPr="00087BED" w:rsidRDefault="007E1A99" w:rsidP="007E1A99">
      <w:pPr>
        <w:pStyle w:val="ConsPlusNormal"/>
        <w:widowControl/>
        <w:ind w:firstLine="0"/>
        <w:jc w:val="center"/>
        <w:rPr>
          <w:rFonts w:ascii="Times New Roman" w:hAnsi="Times New Roman" w:cs="Times New Roman"/>
          <w:sz w:val="26"/>
          <w:szCs w:val="26"/>
        </w:rPr>
      </w:pPr>
    </w:p>
    <w:p w:rsidR="007E1A99" w:rsidRPr="00087BED" w:rsidRDefault="007E1A99" w:rsidP="007E1A99">
      <w:pPr>
        <w:pStyle w:val="ConsPlusNormal"/>
        <w:widowControl/>
        <w:ind w:firstLine="0"/>
        <w:jc w:val="center"/>
        <w:rPr>
          <w:rFonts w:ascii="Times New Roman" w:hAnsi="Times New Roman" w:cs="Times New Roman"/>
          <w:sz w:val="26"/>
          <w:szCs w:val="26"/>
        </w:rPr>
      </w:pPr>
      <w:r w:rsidRPr="00087BED">
        <w:rPr>
          <w:rFonts w:ascii="Times New Roman" w:hAnsi="Times New Roman" w:cs="Times New Roman"/>
          <w:sz w:val="26"/>
          <w:szCs w:val="26"/>
        </w:rPr>
        <w:t>____________________________________________________________</w:t>
      </w:r>
    </w:p>
    <w:p w:rsidR="007E1A99" w:rsidRPr="00087BED" w:rsidRDefault="007E1A99" w:rsidP="007E1A99">
      <w:pPr>
        <w:pStyle w:val="ConsPlusNormal"/>
        <w:widowControl/>
        <w:ind w:left="4820" w:firstLine="0"/>
        <w:jc w:val="center"/>
        <w:rPr>
          <w:rFonts w:ascii="Times New Roman" w:hAnsi="Times New Roman" w:cs="Times New Roman"/>
          <w:sz w:val="26"/>
          <w:szCs w:val="26"/>
        </w:rPr>
      </w:pPr>
    </w:p>
    <w:p w:rsidR="007E1A99" w:rsidRPr="00087BED" w:rsidRDefault="007E1A99" w:rsidP="007E1A99">
      <w:pPr>
        <w:pStyle w:val="ConsPlusNormal"/>
        <w:widowControl/>
        <w:ind w:left="4820" w:firstLine="0"/>
        <w:jc w:val="center"/>
        <w:rPr>
          <w:rFonts w:ascii="Times New Roman" w:hAnsi="Times New Roman" w:cs="Times New Roman"/>
          <w:sz w:val="26"/>
          <w:szCs w:val="26"/>
        </w:rPr>
      </w:pPr>
    </w:p>
    <w:p w:rsidR="007E1A99" w:rsidRPr="00087BED" w:rsidRDefault="007E1A99" w:rsidP="007E1A99">
      <w:pPr>
        <w:pStyle w:val="ConsPlusNormal"/>
        <w:widowControl/>
        <w:ind w:left="4820" w:firstLine="0"/>
        <w:jc w:val="center"/>
        <w:rPr>
          <w:rFonts w:ascii="Times New Roman" w:hAnsi="Times New Roman" w:cs="Times New Roman"/>
          <w:sz w:val="26"/>
          <w:szCs w:val="26"/>
        </w:rPr>
      </w:pPr>
    </w:p>
    <w:p w:rsidR="007E1A99" w:rsidRPr="00087BED" w:rsidRDefault="007E1A99" w:rsidP="007E1A99">
      <w:pPr>
        <w:pStyle w:val="ConsPlusNormal"/>
        <w:widowControl/>
        <w:ind w:left="4820" w:firstLine="0"/>
        <w:jc w:val="center"/>
        <w:rPr>
          <w:rFonts w:ascii="Times New Roman" w:hAnsi="Times New Roman" w:cs="Times New Roman"/>
          <w:sz w:val="26"/>
          <w:szCs w:val="26"/>
        </w:rPr>
      </w:pPr>
      <w:r w:rsidRPr="00087BED">
        <w:rPr>
          <w:rFonts w:ascii="Times New Roman" w:hAnsi="Times New Roman" w:cs="Times New Roman"/>
          <w:sz w:val="26"/>
          <w:szCs w:val="26"/>
        </w:rPr>
        <w:lastRenderedPageBreak/>
        <w:t>ПРИЛОЖЕНИЕ №2</w:t>
      </w:r>
    </w:p>
    <w:p w:rsidR="007E1A99" w:rsidRPr="00087BED" w:rsidRDefault="007E1A99" w:rsidP="007E1A99">
      <w:pPr>
        <w:pStyle w:val="ConsPlusNormal"/>
        <w:widowControl/>
        <w:ind w:left="4820" w:firstLine="0"/>
        <w:jc w:val="center"/>
        <w:rPr>
          <w:rFonts w:ascii="Times New Roman" w:hAnsi="Times New Roman" w:cs="Times New Roman"/>
          <w:sz w:val="26"/>
          <w:szCs w:val="26"/>
        </w:rPr>
      </w:pPr>
      <w:r w:rsidRPr="00087BED">
        <w:rPr>
          <w:rFonts w:ascii="Times New Roman" w:hAnsi="Times New Roman" w:cs="Times New Roman"/>
          <w:sz w:val="26"/>
          <w:szCs w:val="26"/>
        </w:rPr>
        <w:t>к Постановлению Администрации внутригородского района «Кировский район» г. Махачкала</w:t>
      </w:r>
    </w:p>
    <w:p w:rsidR="006A1E27" w:rsidRDefault="003C15BC" w:rsidP="006A1E27">
      <w:pPr>
        <w:pStyle w:val="a5"/>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bookmarkStart w:id="0" w:name="_GoBack"/>
      <w:bookmarkEnd w:id="0"/>
      <w:r w:rsidRPr="003C15BC">
        <w:rPr>
          <w:rFonts w:ascii="Times New Roman" w:eastAsia="Times New Roman" w:hAnsi="Times New Roman"/>
          <w:sz w:val="26"/>
          <w:szCs w:val="26"/>
          <w:lang w:eastAsia="ru-RU"/>
        </w:rPr>
        <w:t>от «03» декабря 2018 г. №202-П</w:t>
      </w:r>
    </w:p>
    <w:p w:rsidR="003C15BC" w:rsidRPr="00087BED" w:rsidRDefault="003C15BC" w:rsidP="006A1E27">
      <w:pPr>
        <w:pStyle w:val="a5"/>
        <w:rPr>
          <w:rFonts w:ascii="Times New Roman" w:hAnsi="Times New Roman"/>
          <w:sz w:val="26"/>
          <w:szCs w:val="26"/>
        </w:rPr>
      </w:pPr>
    </w:p>
    <w:p w:rsidR="007E1A99" w:rsidRPr="00087BED" w:rsidRDefault="007E1A99" w:rsidP="007E1A99">
      <w:pPr>
        <w:jc w:val="center"/>
        <w:textAlignment w:val="baseline"/>
        <w:outlineLvl w:val="1"/>
        <w:rPr>
          <w:b/>
          <w:sz w:val="26"/>
          <w:szCs w:val="26"/>
        </w:rPr>
      </w:pPr>
      <w:r w:rsidRPr="007E1A99">
        <w:rPr>
          <w:b/>
          <w:sz w:val="26"/>
          <w:szCs w:val="26"/>
        </w:rPr>
        <w:t>Состав Конкурсной комиссии по отбору общественных инициатив «Твой конструктор двора»</w:t>
      </w:r>
    </w:p>
    <w:p w:rsidR="007E1A99" w:rsidRPr="007E1A99" w:rsidRDefault="007E1A99" w:rsidP="007E1A99">
      <w:pPr>
        <w:jc w:val="center"/>
        <w:textAlignment w:val="baseline"/>
        <w:outlineLvl w:val="1"/>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25"/>
        <w:gridCol w:w="6492"/>
      </w:tblGrid>
      <w:tr w:rsidR="00087BED" w:rsidRPr="007E1A99" w:rsidTr="00087BED">
        <w:trPr>
          <w:trHeight w:val="1021"/>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p w:rsidR="007E1A99" w:rsidRPr="007E1A99" w:rsidRDefault="007E1A99" w:rsidP="007E1A99">
            <w:pPr>
              <w:rPr>
                <w:rFonts w:eastAsia="Arial Unicode MS"/>
                <w:sz w:val="26"/>
                <w:szCs w:val="26"/>
                <w:lang w:eastAsia="en-US"/>
              </w:rPr>
            </w:pPr>
            <w:r w:rsidRPr="007E1A99">
              <w:rPr>
                <w:rFonts w:eastAsia="Arial Unicode MS"/>
                <w:sz w:val="26"/>
                <w:szCs w:val="26"/>
                <w:lang w:eastAsia="en-US"/>
              </w:rPr>
              <w:t>Сагидов С.К.</w:t>
            </w: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textAlignment w:val="baseline"/>
              <w:outlineLvl w:val="1"/>
              <w:rPr>
                <w:b/>
                <w:sz w:val="26"/>
                <w:szCs w:val="26"/>
              </w:rPr>
            </w:pPr>
            <w:r w:rsidRPr="007E1A99">
              <w:rPr>
                <w:b/>
                <w:sz w:val="26"/>
                <w:szCs w:val="26"/>
              </w:rPr>
              <w:t>Председатель комиссии</w:t>
            </w:r>
          </w:p>
          <w:p w:rsidR="007E1A99" w:rsidRPr="00087BED" w:rsidRDefault="007E1A99" w:rsidP="007E1A99">
            <w:pPr>
              <w:rPr>
                <w:rFonts w:eastAsia="Arial Unicode MS"/>
                <w:sz w:val="26"/>
                <w:szCs w:val="26"/>
                <w:lang w:eastAsia="en-US"/>
              </w:rPr>
            </w:pPr>
          </w:p>
          <w:p w:rsidR="007E1A99" w:rsidRPr="007E1A99" w:rsidRDefault="007E1A99" w:rsidP="007E1A99">
            <w:pPr>
              <w:jc w:val="both"/>
              <w:rPr>
                <w:rFonts w:eastAsia="Arial Unicode MS"/>
                <w:sz w:val="26"/>
                <w:szCs w:val="26"/>
                <w:lang w:eastAsia="en-US"/>
              </w:rPr>
            </w:pPr>
            <w:r w:rsidRPr="007E1A99">
              <w:rPr>
                <w:rFonts w:eastAsia="Arial Unicode MS"/>
                <w:sz w:val="26"/>
                <w:szCs w:val="26"/>
                <w:lang w:eastAsia="en-US"/>
              </w:rPr>
              <w:t>Глава Администрации внутригородского района</w:t>
            </w:r>
          </w:p>
          <w:p w:rsidR="007E1A99" w:rsidRPr="00087BED" w:rsidRDefault="007E1A99" w:rsidP="007E1A99">
            <w:pPr>
              <w:rPr>
                <w:rFonts w:eastAsia="Arial Unicode MS"/>
                <w:sz w:val="26"/>
                <w:szCs w:val="26"/>
                <w:lang w:eastAsia="en-US"/>
              </w:rPr>
            </w:pPr>
            <w:r w:rsidRPr="007E1A99">
              <w:rPr>
                <w:rFonts w:eastAsia="Arial Unicode MS"/>
                <w:sz w:val="26"/>
                <w:szCs w:val="26"/>
                <w:lang w:eastAsia="en-US"/>
              </w:rPr>
              <w:t>«Кировский район» г. Махачкалы</w:t>
            </w:r>
          </w:p>
          <w:p w:rsidR="007E1A99" w:rsidRPr="007E1A99" w:rsidRDefault="007E1A99" w:rsidP="007E1A99">
            <w:pPr>
              <w:rPr>
                <w:rFonts w:eastAsia="Arial Unicode MS"/>
                <w:sz w:val="26"/>
                <w:szCs w:val="26"/>
                <w:lang w:eastAsia="en-US"/>
              </w:rPr>
            </w:pPr>
          </w:p>
        </w:tc>
      </w:tr>
      <w:tr w:rsidR="00087BED" w:rsidRPr="007E1A99" w:rsidTr="00087BED">
        <w:trPr>
          <w:trHeight w:val="1014"/>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rPr>
                <w:rFonts w:eastAsia="Arial Unicode MS"/>
                <w:b/>
                <w:sz w:val="26"/>
                <w:szCs w:val="26"/>
                <w:lang w:eastAsia="en-US"/>
              </w:rPr>
            </w:pPr>
            <w:r w:rsidRPr="007E1A99">
              <w:rPr>
                <w:rFonts w:eastAsia="Arial Unicode MS"/>
                <w:b/>
                <w:sz w:val="26"/>
                <w:szCs w:val="26"/>
                <w:lang w:eastAsia="en-US"/>
              </w:rPr>
              <w:t>Заместитель председателя комиссии</w:t>
            </w:r>
          </w:p>
          <w:p w:rsidR="007E1A99" w:rsidRPr="007E1A99" w:rsidRDefault="007E1A99" w:rsidP="007E1A99">
            <w:pPr>
              <w:jc w:val="both"/>
              <w:rPr>
                <w:rFonts w:eastAsia="Arial Unicode MS"/>
                <w:sz w:val="26"/>
                <w:szCs w:val="26"/>
                <w:lang w:eastAsia="en-US"/>
              </w:rPr>
            </w:pPr>
            <w:r w:rsidRPr="00087BED">
              <w:rPr>
                <w:rFonts w:eastAsia="Arial Unicode MS"/>
                <w:sz w:val="26"/>
                <w:szCs w:val="26"/>
                <w:lang w:eastAsia="en-US"/>
              </w:rPr>
              <w:t xml:space="preserve">Первый </w:t>
            </w:r>
            <w:r w:rsidRPr="007E1A99">
              <w:rPr>
                <w:rFonts w:eastAsia="Arial Unicode MS"/>
                <w:sz w:val="26"/>
                <w:szCs w:val="26"/>
                <w:lang w:eastAsia="en-US"/>
              </w:rPr>
              <w:t>Заместитель Главы Администрации  внутригородского района «Кировский район» г. Махачкалы</w:t>
            </w:r>
          </w:p>
          <w:p w:rsidR="007E1A99" w:rsidRPr="007E1A99" w:rsidRDefault="007E1A99" w:rsidP="007E1A99">
            <w:pPr>
              <w:jc w:val="both"/>
              <w:rPr>
                <w:rFonts w:eastAsia="Arial Unicode MS"/>
                <w:b/>
                <w:sz w:val="26"/>
                <w:szCs w:val="26"/>
                <w:lang w:eastAsia="en-US"/>
              </w:rPr>
            </w:pPr>
          </w:p>
        </w:tc>
      </w:tr>
      <w:tr w:rsidR="00087BED" w:rsidRPr="007E1A99" w:rsidTr="00087BED">
        <w:trPr>
          <w:trHeight w:val="1014"/>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jc w:val="both"/>
              <w:rPr>
                <w:rFonts w:eastAsia="Arial Unicode MS"/>
                <w:b/>
                <w:sz w:val="26"/>
                <w:szCs w:val="26"/>
                <w:lang w:eastAsia="en-US"/>
              </w:rPr>
            </w:pPr>
            <w:r w:rsidRPr="007E1A99">
              <w:rPr>
                <w:rFonts w:eastAsia="Arial Unicode MS"/>
                <w:b/>
                <w:sz w:val="26"/>
                <w:szCs w:val="26"/>
                <w:lang w:eastAsia="en-US"/>
              </w:rPr>
              <w:t xml:space="preserve">Секретарь комиссии </w:t>
            </w:r>
          </w:p>
          <w:p w:rsidR="007E1A99" w:rsidRPr="00087BED" w:rsidRDefault="007E1A99" w:rsidP="007E1A99">
            <w:pPr>
              <w:jc w:val="both"/>
              <w:rPr>
                <w:rFonts w:eastAsia="Arial Unicode MS"/>
                <w:sz w:val="26"/>
                <w:szCs w:val="26"/>
                <w:lang w:eastAsia="en-US"/>
              </w:rPr>
            </w:pPr>
            <w:r w:rsidRPr="007E1A99">
              <w:rPr>
                <w:rFonts w:eastAsia="Arial Unicode MS"/>
                <w:sz w:val="26"/>
                <w:szCs w:val="26"/>
                <w:lang w:eastAsia="en-US"/>
              </w:rPr>
              <w:t>Начальник отдела по</w:t>
            </w:r>
            <w:r w:rsidRPr="00087BED">
              <w:rPr>
                <w:rFonts w:eastAsia="Arial Unicode MS"/>
                <w:sz w:val="26"/>
                <w:szCs w:val="26"/>
                <w:lang w:eastAsia="en-US"/>
              </w:rPr>
              <w:t xml:space="preserve"> работе с населением и общественными организациями</w:t>
            </w:r>
          </w:p>
          <w:p w:rsidR="007E1A99" w:rsidRPr="007E1A99" w:rsidRDefault="007E1A99" w:rsidP="007E1A99">
            <w:pPr>
              <w:jc w:val="both"/>
              <w:rPr>
                <w:rFonts w:eastAsia="Arial Unicode MS"/>
                <w:sz w:val="26"/>
                <w:szCs w:val="26"/>
                <w:lang w:eastAsia="en-US"/>
              </w:rPr>
            </w:pPr>
            <w:r w:rsidRPr="007E1A99">
              <w:rPr>
                <w:rFonts w:eastAsia="Arial Unicode MS"/>
                <w:sz w:val="26"/>
                <w:szCs w:val="26"/>
                <w:lang w:eastAsia="en-US"/>
              </w:rPr>
              <w:t xml:space="preserve"> взаимодействию с общественными объединениями Администрации  внутригородского района «Кировский район» г. Махачкалы</w:t>
            </w:r>
          </w:p>
          <w:p w:rsidR="007E1A99" w:rsidRPr="007E1A99" w:rsidRDefault="007E1A99" w:rsidP="007E1A99">
            <w:pPr>
              <w:jc w:val="both"/>
              <w:rPr>
                <w:rFonts w:eastAsia="Arial Unicode MS"/>
                <w:b/>
                <w:sz w:val="26"/>
                <w:szCs w:val="26"/>
                <w:lang w:eastAsia="en-US"/>
              </w:rPr>
            </w:pPr>
          </w:p>
        </w:tc>
      </w:tr>
      <w:tr w:rsidR="00087BED" w:rsidRPr="007E1A99" w:rsidTr="00087BED">
        <w:trPr>
          <w:trHeight w:val="1014"/>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jc w:val="both"/>
              <w:rPr>
                <w:rFonts w:eastAsia="Arial Unicode MS"/>
                <w:b/>
                <w:sz w:val="26"/>
                <w:szCs w:val="26"/>
                <w:lang w:eastAsia="en-US"/>
              </w:rPr>
            </w:pPr>
            <w:r w:rsidRPr="007E1A99">
              <w:rPr>
                <w:rFonts w:eastAsia="Arial Unicode MS"/>
                <w:b/>
                <w:sz w:val="26"/>
                <w:szCs w:val="26"/>
                <w:lang w:eastAsia="en-US"/>
              </w:rPr>
              <w:t>Члены комиссии:</w:t>
            </w:r>
          </w:p>
          <w:p w:rsidR="007E1A99" w:rsidRPr="007E1A99" w:rsidRDefault="007E1A99" w:rsidP="007E1A99">
            <w:pPr>
              <w:jc w:val="both"/>
              <w:rPr>
                <w:rFonts w:eastAsia="Arial Unicode MS"/>
                <w:sz w:val="26"/>
                <w:szCs w:val="26"/>
                <w:lang w:eastAsia="en-US"/>
              </w:rPr>
            </w:pPr>
            <w:r w:rsidRPr="007E1A99">
              <w:rPr>
                <w:rFonts w:eastAsia="Arial Unicode MS"/>
                <w:sz w:val="26"/>
                <w:szCs w:val="26"/>
                <w:lang w:eastAsia="en-US"/>
              </w:rPr>
              <w:t>Председатель Собрания депутатов  внутригородского района «Кировский район» г. Махачкалы (по согласованию)</w:t>
            </w:r>
          </w:p>
        </w:tc>
      </w:tr>
      <w:tr w:rsidR="00087BED" w:rsidRPr="007E1A99" w:rsidTr="00087BED">
        <w:trPr>
          <w:trHeight w:val="700"/>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jc w:val="both"/>
              <w:rPr>
                <w:rFonts w:eastAsia="Arial Unicode MS"/>
                <w:sz w:val="26"/>
                <w:szCs w:val="26"/>
                <w:lang w:eastAsia="en-US"/>
              </w:rPr>
            </w:pPr>
            <w:r w:rsidRPr="007E1A99">
              <w:rPr>
                <w:rFonts w:eastAsia="Arial Unicode MS"/>
                <w:sz w:val="26"/>
                <w:szCs w:val="26"/>
                <w:lang w:eastAsia="en-US"/>
              </w:rPr>
              <w:t>Депутат Собрания депутатов внутригородского района «Кировский район» г.</w:t>
            </w:r>
            <w:r w:rsidRPr="00087BED">
              <w:rPr>
                <w:rFonts w:eastAsia="Arial Unicode MS"/>
                <w:sz w:val="26"/>
                <w:szCs w:val="26"/>
                <w:lang w:eastAsia="en-US"/>
              </w:rPr>
              <w:t xml:space="preserve"> </w:t>
            </w:r>
            <w:r w:rsidRPr="007E1A99">
              <w:rPr>
                <w:rFonts w:eastAsia="Arial Unicode MS"/>
                <w:sz w:val="26"/>
                <w:szCs w:val="26"/>
                <w:lang w:eastAsia="en-US"/>
              </w:rPr>
              <w:t>Махачкалы, председатель Комитета по местному самоуправлению</w:t>
            </w:r>
            <w:r w:rsidRPr="00087BED">
              <w:rPr>
                <w:rFonts w:eastAsia="Arial Unicode MS"/>
                <w:sz w:val="26"/>
                <w:szCs w:val="26"/>
                <w:lang w:eastAsia="en-US"/>
              </w:rPr>
              <w:t>, законности и межмуниципальному сотрудничеству</w:t>
            </w:r>
            <w:r w:rsidRPr="007E1A99">
              <w:rPr>
                <w:rFonts w:eastAsia="Arial Unicode MS"/>
                <w:sz w:val="26"/>
                <w:szCs w:val="26"/>
                <w:lang w:eastAsia="en-US"/>
              </w:rPr>
              <w:t xml:space="preserve"> (по согласованию)</w:t>
            </w:r>
          </w:p>
        </w:tc>
      </w:tr>
      <w:tr w:rsidR="00087BED" w:rsidRPr="007E1A99" w:rsidTr="00087BED">
        <w:trPr>
          <w:trHeight w:val="1014"/>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jc w:val="both"/>
              <w:rPr>
                <w:rFonts w:eastAsia="Arial Unicode MS"/>
                <w:sz w:val="26"/>
                <w:szCs w:val="26"/>
                <w:lang w:eastAsia="en-US"/>
              </w:rPr>
            </w:pPr>
            <w:r w:rsidRPr="007E1A99">
              <w:rPr>
                <w:rFonts w:eastAsia="Arial Unicode MS"/>
                <w:sz w:val="26"/>
                <w:szCs w:val="26"/>
                <w:lang w:eastAsia="en-US"/>
              </w:rPr>
              <w:t>Заместитель Главы Администрации внутригородского района «Кировский район» г. Махачкалы</w:t>
            </w:r>
            <w:r w:rsidRPr="00087BED">
              <w:rPr>
                <w:rFonts w:eastAsia="Arial Unicode MS"/>
                <w:sz w:val="26"/>
                <w:szCs w:val="26"/>
                <w:lang w:eastAsia="en-US"/>
              </w:rPr>
              <w:t xml:space="preserve"> (курирующий вопросы муниципального контроля) </w:t>
            </w:r>
          </w:p>
        </w:tc>
      </w:tr>
      <w:tr w:rsidR="00087BED" w:rsidRPr="007E1A99" w:rsidTr="00087BED">
        <w:trPr>
          <w:trHeight w:val="1014"/>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jc w:val="both"/>
              <w:rPr>
                <w:rFonts w:eastAsia="Arial Unicode MS"/>
                <w:sz w:val="26"/>
                <w:szCs w:val="26"/>
                <w:lang w:eastAsia="en-US"/>
              </w:rPr>
            </w:pPr>
            <w:r w:rsidRPr="007E1A99">
              <w:rPr>
                <w:rFonts w:eastAsia="Arial Unicode MS"/>
                <w:sz w:val="26"/>
                <w:szCs w:val="26"/>
                <w:lang w:eastAsia="en-US"/>
              </w:rPr>
              <w:t>Заместитель Главы Администрации внутригородского района «Кировский район» г. Махачкалы</w:t>
            </w:r>
            <w:r w:rsidRPr="00087BED">
              <w:rPr>
                <w:rFonts w:eastAsia="Arial Unicode MS"/>
                <w:sz w:val="26"/>
                <w:szCs w:val="26"/>
                <w:lang w:eastAsia="en-US"/>
              </w:rPr>
              <w:t xml:space="preserve"> (курирующий вопросы жилищно-коммунального хозяйства) </w:t>
            </w:r>
          </w:p>
        </w:tc>
      </w:tr>
      <w:tr w:rsidR="00087BED" w:rsidRPr="007E1A99" w:rsidTr="00087BED">
        <w:trPr>
          <w:trHeight w:val="1014"/>
        </w:trPr>
        <w:tc>
          <w:tcPr>
            <w:tcW w:w="2439" w:type="dxa"/>
            <w:tcBorders>
              <w:top w:val="nil"/>
              <w:left w:val="nil"/>
              <w:bottom w:val="nil"/>
              <w:right w:val="nil"/>
            </w:tcBorders>
            <w:shd w:val="clear" w:color="auto" w:fill="auto"/>
          </w:tcPr>
          <w:p w:rsidR="007E1A99" w:rsidRPr="007E1A99" w:rsidRDefault="007E1A99" w:rsidP="007E1A99">
            <w:pPr>
              <w:rPr>
                <w:rFonts w:eastAsia="Arial Unicode MS"/>
                <w:sz w:val="26"/>
                <w:szCs w:val="26"/>
                <w:lang w:eastAsia="en-US"/>
              </w:rPr>
            </w:pPr>
          </w:p>
        </w:tc>
        <w:tc>
          <w:tcPr>
            <w:tcW w:w="425" w:type="dxa"/>
            <w:tcBorders>
              <w:top w:val="nil"/>
              <w:left w:val="nil"/>
              <w:bottom w:val="nil"/>
              <w:right w:val="nil"/>
            </w:tcBorders>
            <w:shd w:val="clear" w:color="auto" w:fill="auto"/>
          </w:tcPr>
          <w:p w:rsidR="007E1A99" w:rsidRPr="007E1A99" w:rsidRDefault="007E1A99" w:rsidP="007E1A99">
            <w:pPr>
              <w:jc w:val="center"/>
              <w:rPr>
                <w:rFonts w:eastAsia="Arial Unicode MS"/>
                <w:sz w:val="26"/>
                <w:szCs w:val="26"/>
                <w:lang w:eastAsia="en-US"/>
              </w:rPr>
            </w:pPr>
            <w:r w:rsidRPr="007E1A99">
              <w:rPr>
                <w:rFonts w:eastAsia="Arial Unicode MS"/>
                <w:sz w:val="26"/>
                <w:szCs w:val="26"/>
                <w:lang w:eastAsia="en-US"/>
              </w:rPr>
              <w:t>-</w:t>
            </w:r>
          </w:p>
        </w:tc>
        <w:tc>
          <w:tcPr>
            <w:tcW w:w="6492" w:type="dxa"/>
            <w:tcBorders>
              <w:top w:val="nil"/>
              <w:left w:val="nil"/>
              <w:bottom w:val="nil"/>
              <w:right w:val="nil"/>
            </w:tcBorders>
            <w:shd w:val="clear" w:color="auto" w:fill="auto"/>
          </w:tcPr>
          <w:p w:rsidR="007E1A99" w:rsidRPr="007E1A99" w:rsidRDefault="007E1A99" w:rsidP="007E1A99">
            <w:pPr>
              <w:jc w:val="both"/>
              <w:rPr>
                <w:rFonts w:eastAsia="Arial Unicode MS"/>
                <w:sz w:val="26"/>
                <w:szCs w:val="26"/>
                <w:lang w:eastAsia="en-US"/>
              </w:rPr>
            </w:pPr>
            <w:r w:rsidRPr="00087BED">
              <w:rPr>
                <w:rFonts w:eastAsia="Arial Unicode MS"/>
                <w:sz w:val="26"/>
                <w:szCs w:val="26"/>
                <w:lang w:eastAsia="en-US"/>
              </w:rPr>
              <w:t xml:space="preserve">Начальник отдела ЖКХ </w:t>
            </w:r>
            <w:r w:rsidRPr="007E1A99">
              <w:rPr>
                <w:rFonts w:eastAsia="Arial Unicode MS"/>
                <w:sz w:val="26"/>
                <w:szCs w:val="26"/>
                <w:lang w:eastAsia="en-US"/>
              </w:rPr>
              <w:t>Администрации внутригородского района  «Кировский район» г. Махачкалы</w:t>
            </w:r>
          </w:p>
        </w:tc>
      </w:tr>
    </w:tbl>
    <w:p w:rsidR="007E1A99" w:rsidRPr="007E1A99" w:rsidRDefault="007E1A99" w:rsidP="007E1A99">
      <w:pPr>
        <w:jc w:val="center"/>
        <w:textAlignment w:val="baseline"/>
        <w:outlineLvl w:val="1"/>
        <w:rPr>
          <w:sz w:val="26"/>
          <w:szCs w:val="26"/>
        </w:rPr>
      </w:pPr>
    </w:p>
    <w:p w:rsidR="007E1A99" w:rsidRPr="00087BED" w:rsidRDefault="007E1A99" w:rsidP="007E1A99">
      <w:pPr>
        <w:pStyle w:val="a5"/>
        <w:jc w:val="center"/>
        <w:rPr>
          <w:rFonts w:ascii="Times New Roman" w:hAnsi="Times New Roman"/>
          <w:sz w:val="26"/>
          <w:szCs w:val="26"/>
        </w:rPr>
      </w:pPr>
    </w:p>
    <w:p w:rsidR="006A1E27" w:rsidRPr="00087BED" w:rsidRDefault="007E1A99" w:rsidP="007E1A99">
      <w:pPr>
        <w:pStyle w:val="a5"/>
        <w:jc w:val="center"/>
        <w:rPr>
          <w:rFonts w:ascii="Times New Roman" w:hAnsi="Times New Roman"/>
          <w:sz w:val="26"/>
          <w:szCs w:val="26"/>
        </w:rPr>
      </w:pPr>
      <w:r w:rsidRPr="00087BED">
        <w:rPr>
          <w:rFonts w:ascii="Times New Roman" w:hAnsi="Times New Roman"/>
          <w:sz w:val="26"/>
          <w:szCs w:val="26"/>
        </w:rPr>
        <w:t>____________________________________________________________</w:t>
      </w:r>
    </w:p>
    <w:p w:rsidR="006A1E27" w:rsidRPr="006A1E27" w:rsidRDefault="006A1E27" w:rsidP="007E1A99">
      <w:pPr>
        <w:pStyle w:val="a5"/>
        <w:rPr>
          <w:rFonts w:ascii="Times New Roman" w:hAnsi="Times New Roman"/>
          <w:sz w:val="26"/>
          <w:szCs w:val="26"/>
        </w:rPr>
      </w:pPr>
    </w:p>
    <w:sectPr w:rsidR="006A1E27" w:rsidRPr="006A1E27" w:rsidSect="006A1E27">
      <w:headerReference w:type="default" r:id="rId8"/>
      <w:pgSz w:w="11906" w:h="16838"/>
      <w:pgMar w:top="1135" w:right="707"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22" w:rsidRDefault="00E56322" w:rsidP="00515425">
      <w:r>
        <w:separator/>
      </w:r>
    </w:p>
  </w:endnote>
  <w:endnote w:type="continuationSeparator" w:id="0">
    <w:p w:rsidR="00E56322" w:rsidRDefault="00E56322" w:rsidP="0051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22" w:rsidRDefault="00E56322" w:rsidP="00515425">
      <w:r>
        <w:separator/>
      </w:r>
    </w:p>
  </w:footnote>
  <w:footnote w:type="continuationSeparator" w:id="0">
    <w:p w:rsidR="00E56322" w:rsidRDefault="00E56322" w:rsidP="0051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ED" w:rsidRDefault="00087B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7DC3E74"/>
    <w:multiLevelType w:val="hybridMultilevel"/>
    <w:tmpl w:val="655AA022"/>
    <w:lvl w:ilvl="0" w:tplc="8E6C5828">
      <w:start w:val="1"/>
      <w:numFmt w:val="decimal"/>
      <w:lvlText w:val="%1."/>
      <w:lvlJc w:val="left"/>
      <w:pPr>
        <w:ind w:left="1068" w:hanging="360"/>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A00BF"/>
    <w:multiLevelType w:val="hybridMultilevel"/>
    <w:tmpl w:val="1C66EBAC"/>
    <w:lvl w:ilvl="0" w:tplc="3600F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6E2CD9"/>
    <w:multiLevelType w:val="hybridMultilevel"/>
    <w:tmpl w:val="5EF8ABE2"/>
    <w:lvl w:ilvl="0" w:tplc="0840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95B66"/>
    <w:multiLevelType w:val="hybridMultilevel"/>
    <w:tmpl w:val="B6E6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91D8A"/>
    <w:multiLevelType w:val="multilevel"/>
    <w:tmpl w:val="C542E696"/>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AB24CC6"/>
    <w:multiLevelType w:val="hybridMultilevel"/>
    <w:tmpl w:val="2274271C"/>
    <w:lvl w:ilvl="0" w:tplc="94ACFE6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B901B71"/>
    <w:multiLevelType w:val="hybridMultilevel"/>
    <w:tmpl w:val="61D0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05E29"/>
    <w:multiLevelType w:val="hybridMultilevel"/>
    <w:tmpl w:val="59C2CB70"/>
    <w:lvl w:ilvl="0" w:tplc="005281B4">
      <w:start w:val="1"/>
      <w:numFmt w:val="decimal"/>
      <w:lvlText w:val="%1."/>
      <w:lvlJc w:val="left"/>
      <w:pPr>
        <w:ind w:left="64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27DAF"/>
    <w:multiLevelType w:val="multilevel"/>
    <w:tmpl w:val="E6921A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8F302B"/>
    <w:multiLevelType w:val="multilevel"/>
    <w:tmpl w:val="16921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35604"/>
    <w:multiLevelType w:val="hybridMultilevel"/>
    <w:tmpl w:val="1284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D4596"/>
    <w:multiLevelType w:val="hybridMultilevel"/>
    <w:tmpl w:val="3AB46F12"/>
    <w:lvl w:ilvl="0" w:tplc="722456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33618"/>
    <w:multiLevelType w:val="hybridMultilevel"/>
    <w:tmpl w:val="E88CC1BC"/>
    <w:lvl w:ilvl="0" w:tplc="359C2CB0">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1B1432"/>
    <w:multiLevelType w:val="hybridMultilevel"/>
    <w:tmpl w:val="40D80352"/>
    <w:lvl w:ilvl="0" w:tplc="839A15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82401"/>
    <w:multiLevelType w:val="hybridMultilevel"/>
    <w:tmpl w:val="DE0E6CB2"/>
    <w:lvl w:ilvl="0" w:tplc="4E069E1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6" w15:restartNumberingAfterBreak="0">
    <w:nsid w:val="4C2448D1"/>
    <w:multiLevelType w:val="multilevel"/>
    <w:tmpl w:val="CFBA8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236B73"/>
    <w:multiLevelType w:val="hybridMultilevel"/>
    <w:tmpl w:val="A32438C0"/>
    <w:lvl w:ilvl="0" w:tplc="B136FE1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96472"/>
    <w:multiLevelType w:val="hybridMultilevel"/>
    <w:tmpl w:val="1882A86E"/>
    <w:lvl w:ilvl="0" w:tplc="22022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89340CD"/>
    <w:multiLevelType w:val="multilevel"/>
    <w:tmpl w:val="834C5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6A354C"/>
    <w:multiLevelType w:val="hybridMultilevel"/>
    <w:tmpl w:val="3490CE80"/>
    <w:lvl w:ilvl="0" w:tplc="D3260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3824725"/>
    <w:multiLevelType w:val="hybridMultilevel"/>
    <w:tmpl w:val="9D624936"/>
    <w:lvl w:ilvl="0" w:tplc="68EEEFD0">
      <w:start w:val="1"/>
      <w:numFmt w:val="decimal"/>
      <w:lvlText w:val="%1."/>
      <w:lvlJc w:val="left"/>
      <w:pPr>
        <w:ind w:left="1713" w:hanging="1005"/>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E759BD"/>
    <w:multiLevelType w:val="multilevel"/>
    <w:tmpl w:val="BE08BD5C"/>
    <w:lvl w:ilvl="0">
      <w:start w:val="1"/>
      <w:numFmt w:val="bullet"/>
      <w:lvlText w:val=""/>
      <w:lvlJc w:val="left"/>
      <w:pPr>
        <w:ind w:left="1070" w:hanging="360"/>
      </w:pPr>
      <w:rPr>
        <w:rFonts w:ascii="Symbol" w:hAnsi="Symbol"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4" w15:restartNumberingAfterBreak="0">
    <w:nsid w:val="722E2914"/>
    <w:multiLevelType w:val="multilevel"/>
    <w:tmpl w:val="3D80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7"/>
  </w:num>
  <w:num w:numId="4">
    <w:abstractNumId w:val="1"/>
  </w:num>
  <w:num w:numId="5">
    <w:abstractNumId w:val="21"/>
  </w:num>
  <w:num w:numId="6">
    <w:abstractNumId w:val="2"/>
  </w:num>
  <w:num w:numId="7">
    <w:abstractNumId w:val="22"/>
  </w:num>
  <w:num w:numId="8">
    <w:abstractNumId w:val="12"/>
  </w:num>
  <w:num w:numId="9">
    <w:abstractNumId w:val="11"/>
  </w:num>
  <w:num w:numId="10">
    <w:abstractNumId w:val="0"/>
  </w:num>
  <w:num w:numId="11">
    <w:abstractNumId w:val="7"/>
  </w:num>
  <w:num w:numId="12">
    <w:abstractNumId w:val="20"/>
  </w:num>
  <w:num w:numId="13">
    <w:abstractNumId w:val="18"/>
  </w:num>
  <w:num w:numId="14">
    <w:abstractNumId w:val="5"/>
  </w:num>
  <w:num w:numId="15">
    <w:abstractNumId w:val="6"/>
  </w:num>
  <w:num w:numId="16">
    <w:abstractNumId w:val="15"/>
  </w:num>
  <w:num w:numId="17">
    <w:abstractNumId w:val="16"/>
  </w:num>
  <w:num w:numId="18">
    <w:abstractNumId w:val="9"/>
  </w:num>
  <w:num w:numId="19">
    <w:abstractNumId w:val="24"/>
  </w:num>
  <w:num w:numId="20">
    <w:abstractNumId w:val="10"/>
  </w:num>
  <w:num w:numId="21">
    <w:abstractNumId w:val="19"/>
  </w:num>
  <w:num w:numId="22">
    <w:abstractNumId w:val="23"/>
  </w:num>
  <w:num w:numId="23">
    <w:abstractNumId w:val="14"/>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2E"/>
    <w:rsid w:val="000143D2"/>
    <w:rsid w:val="00015437"/>
    <w:rsid w:val="00066E95"/>
    <w:rsid w:val="00071DC1"/>
    <w:rsid w:val="00087BED"/>
    <w:rsid w:val="0009039A"/>
    <w:rsid w:val="000963EB"/>
    <w:rsid w:val="000A3127"/>
    <w:rsid w:val="000E3716"/>
    <w:rsid w:val="001359E3"/>
    <w:rsid w:val="00137754"/>
    <w:rsid w:val="001511A8"/>
    <w:rsid w:val="00171AAA"/>
    <w:rsid w:val="001A5DF7"/>
    <w:rsid w:val="001C1B4A"/>
    <w:rsid w:val="001D7AB0"/>
    <w:rsid w:val="001E4B22"/>
    <w:rsid w:val="002011F5"/>
    <w:rsid w:val="0021515F"/>
    <w:rsid w:val="00237D4C"/>
    <w:rsid w:val="00240CD3"/>
    <w:rsid w:val="0025257E"/>
    <w:rsid w:val="002743A4"/>
    <w:rsid w:val="00293122"/>
    <w:rsid w:val="002A5332"/>
    <w:rsid w:val="002D4001"/>
    <w:rsid w:val="0030481F"/>
    <w:rsid w:val="00306C27"/>
    <w:rsid w:val="0032371B"/>
    <w:rsid w:val="00331E3C"/>
    <w:rsid w:val="00333E16"/>
    <w:rsid w:val="003355A6"/>
    <w:rsid w:val="00353449"/>
    <w:rsid w:val="0036617A"/>
    <w:rsid w:val="003C15BC"/>
    <w:rsid w:val="003D5E5D"/>
    <w:rsid w:val="00462540"/>
    <w:rsid w:val="00477EBA"/>
    <w:rsid w:val="00511D39"/>
    <w:rsid w:val="00515425"/>
    <w:rsid w:val="0052394F"/>
    <w:rsid w:val="00541730"/>
    <w:rsid w:val="00561AA5"/>
    <w:rsid w:val="00596659"/>
    <w:rsid w:val="005B1F9A"/>
    <w:rsid w:val="005B3665"/>
    <w:rsid w:val="005B5CF2"/>
    <w:rsid w:val="005F069F"/>
    <w:rsid w:val="00611A2E"/>
    <w:rsid w:val="0065186B"/>
    <w:rsid w:val="00675CCF"/>
    <w:rsid w:val="0067676A"/>
    <w:rsid w:val="00697A74"/>
    <w:rsid w:val="006A1E27"/>
    <w:rsid w:val="006A5465"/>
    <w:rsid w:val="006A738B"/>
    <w:rsid w:val="006C400A"/>
    <w:rsid w:val="006E2131"/>
    <w:rsid w:val="006F44D8"/>
    <w:rsid w:val="00744AE0"/>
    <w:rsid w:val="007520D6"/>
    <w:rsid w:val="00771073"/>
    <w:rsid w:val="007D13ED"/>
    <w:rsid w:val="007E1A99"/>
    <w:rsid w:val="00813D27"/>
    <w:rsid w:val="00872883"/>
    <w:rsid w:val="00884F2A"/>
    <w:rsid w:val="00893BF9"/>
    <w:rsid w:val="008B59AB"/>
    <w:rsid w:val="008D4CBC"/>
    <w:rsid w:val="008E1BAB"/>
    <w:rsid w:val="00960C33"/>
    <w:rsid w:val="0098055D"/>
    <w:rsid w:val="009A2A9D"/>
    <w:rsid w:val="009B2812"/>
    <w:rsid w:val="009E652E"/>
    <w:rsid w:val="00A12662"/>
    <w:rsid w:val="00A2726F"/>
    <w:rsid w:val="00A373C4"/>
    <w:rsid w:val="00A5625B"/>
    <w:rsid w:val="00A615EA"/>
    <w:rsid w:val="00AA718B"/>
    <w:rsid w:val="00B11FA5"/>
    <w:rsid w:val="00B20088"/>
    <w:rsid w:val="00B31398"/>
    <w:rsid w:val="00BA2DAB"/>
    <w:rsid w:val="00BC405A"/>
    <w:rsid w:val="00BC4CF5"/>
    <w:rsid w:val="00BC68C9"/>
    <w:rsid w:val="00BD0B0B"/>
    <w:rsid w:val="00BF2978"/>
    <w:rsid w:val="00C14F27"/>
    <w:rsid w:val="00C27849"/>
    <w:rsid w:val="00C40CF1"/>
    <w:rsid w:val="00C429B1"/>
    <w:rsid w:val="00C53E8A"/>
    <w:rsid w:val="00CD2B1A"/>
    <w:rsid w:val="00CD39C2"/>
    <w:rsid w:val="00CF19A5"/>
    <w:rsid w:val="00D138E5"/>
    <w:rsid w:val="00D3592A"/>
    <w:rsid w:val="00D4493A"/>
    <w:rsid w:val="00D6442A"/>
    <w:rsid w:val="00DB3D73"/>
    <w:rsid w:val="00E318DA"/>
    <w:rsid w:val="00E56322"/>
    <w:rsid w:val="00E57B39"/>
    <w:rsid w:val="00E948DE"/>
    <w:rsid w:val="00F1214B"/>
    <w:rsid w:val="00F703BE"/>
    <w:rsid w:val="00F91C1D"/>
    <w:rsid w:val="00F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B728"/>
  <w15:docId w15:val="{ABB3BAAE-DE8C-4F20-A8BB-EB19317D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9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11A2E"/>
    <w:rPr>
      <w:rFonts w:eastAsia="Times New Roman"/>
      <w:sz w:val="28"/>
    </w:rPr>
  </w:style>
  <w:style w:type="paragraph" w:styleId="a3">
    <w:name w:val="Balloon Text"/>
    <w:basedOn w:val="a"/>
    <w:link w:val="a4"/>
    <w:uiPriority w:val="99"/>
    <w:semiHidden/>
    <w:unhideWhenUsed/>
    <w:rsid w:val="00611A2E"/>
    <w:rPr>
      <w:rFonts w:ascii="Tahoma" w:hAnsi="Tahoma" w:cs="Tahoma"/>
      <w:sz w:val="16"/>
      <w:szCs w:val="16"/>
    </w:rPr>
  </w:style>
  <w:style w:type="character" w:customStyle="1" w:styleId="a4">
    <w:name w:val="Текст выноски Знак"/>
    <w:link w:val="a3"/>
    <w:uiPriority w:val="99"/>
    <w:semiHidden/>
    <w:rsid w:val="00611A2E"/>
    <w:rPr>
      <w:rFonts w:ascii="Tahoma" w:eastAsia="Times New Roman" w:hAnsi="Tahoma" w:cs="Tahoma"/>
      <w:b w:val="0"/>
      <w:color w:val="auto"/>
      <w:sz w:val="16"/>
      <w:szCs w:val="16"/>
      <w:lang w:eastAsia="ru-RU"/>
    </w:rPr>
  </w:style>
  <w:style w:type="paragraph" w:styleId="a5">
    <w:name w:val="No Spacing"/>
    <w:uiPriority w:val="1"/>
    <w:qFormat/>
    <w:rsid w:val="009E652E"/>
    <w:rPr>
      <w:rFonts w:ascii="Calibri" w:hAnsi="Calibri"/>
      <w:sz w:val="22"/>
      <w:szCs w:val="22"/>
      <w:lang w:eastAsia="en-US"/>
    </w:rPr>
  </w:style>
  <w:style w:type="paragraph" w:customStyle="1" w:styleId="ConsPlusNormal">
    <w:name w:val="ConsPlusNormal"/>
    <w:rsid w:val="009E652E"/>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0"/>
    <w:uiPriority w:val="99"/>
    <w:rsid w:val="006A5465"/>
    <w:rPr>
      <w:spacing w:val="10"/>
      <w:sz w:val="24"/>
      <w:szCs w:val="24"/>
      <w:shd w:val="clear" w:color="auto" w:fill="FFFFFF"/>
    </w:rPr>
  </w:style>
  <w:style w:type="paragraph" w:customStyle="1" w:styleId="20">
    <w:name w:val="Основной текст (2)"/>
    <w:basedOn w:val="a"/>
    <w:link w:val="2"/>
    <w:uiPriority w:val="99"/>
    <w:rsid w:val="006A5465"/>
    <w:pPr>
      <w:shd w:val="clear" w:color="auto" w:fill="FFFFFF"/>
      <w:spacing w:after="960" w:line="240" w:lineRule="atLeast"/>
    </w:pPr>
    <w:rPr>
      <w:rFonts w:eastAsia="Calibri"/>
      <w:spacing w:val="10"/>
    </w:rPr>
  </w:style>
  <w:style w:type="character" w:customStyle="1" w:styleId="5">
    <w:name w:val="Основной текст (5)_"/>
    <w:basedOn w:val="a0"/>
    <w:link w:val="50"/>
    <w:rsid w:val="00515425"/>
    <w:rPr>
      <w:rFonts w:eastAsia="Times New Roman"/>
      <w:sz w:val="27"/>
      <w:szCs w:val="27"/>
      <w:shd w:val="clear" w:color="auto" w:fill="FFFFFF"/>
    </w:rPr>
  </w:style>
  <w:style w:type="paragraph" w:customStyle="1" w:styleId="50">
    <w:name w:val="Основной текст (5)"/>
    <w:basedOn w:val="a"/>
    <w:link w:val="5"/>
    <w:rsid w:val="00515425"/>
    <w:pPr>
      <w:shd w:val="clear" w:color="auto" w:fill="FFFFFF"/>
      <w:spacing w:after="540" w:line="588" w:lineRule="exact"/>
      <w:jc w:val="center"/>
    </w:pPr>
    <w:rPr>
      <w:sz w:val="27"/>
      <w:szCs w:val="27"/>
    </w:rPr>
  </w:style>
  <w:style w:type="character" w:customStyle="1" w:styleId="a6">
    <w:name w:val="Основной текст_"/>
    <w:basedOn w:val="a0"/>
    <w:link w:val="10"/>
    <w:rsid w:val="00515425"/>
    <w:rPr>
      <w:rFonts w:eastAsia="Times New Roman"/>
      <w:sz w:val="28"/>
      <w:szCs w:val="28"/>
      <w:shd w:val="clear" w:color="auto" w:fill="FFFFFF"/>
    </w:rPr>
  </w:style>
  <w:style w:type="character" w:customStyle="1" w:styleId="a7">
    <w:name w:val="Колонтитул_"/>
    <w:basedOn w:val="a0"/>
    <w:link w:val="a8"/>
    <w:rsid w:val="00515425"/>
    <w:rPr>
      <w:rFonts w:eastAsia="Times New Roman"/>
      <w:shd w:val="clear" w:color="auto" w:fill="FFFFFF"/>
    </w:rPr>
  </w:style>
  <w:style w:type="character" w:customStyle="1" w:styleId="115pt">
    <w:name w:val="Колонтитул + 11;5 pt"/>
    <w:basedOn w:val="a7"/>
    <w:rsid w:val="00515425"/>
    <w:rPr>
      <w:rFonts w:eastAsia="Times New Roman"/>
      <w:sz w:val="23"/>
      <w:szCs w:val="23"/>
      <w:shd w:val="clear" w:color="auto" w:fill="FFFFFF"/>
    </w:rPr>
  </w:style>
  <w:style w:type="character" w:customStyle="1" w:styleId="3">
    <w:name w:val="Заголовок №3_"/>
    <w:basedOn w:val="a0"/>
    <w:link w:val="30"/>
    <w:rsid w:val="00515425"/>
    <w:rPr>
      <w:rFonts w:eastAsia="Times New Roman"/>
      <w:sz w:val="27"/>
      <w:szCs w:val="27"/>
      <w:shd w:val="clear" w:color="auto" w:fill="FFFFFF"/>
    </w:rPr>
  </w:style>
  <w:style w:type="paragraph" w:customStyle="1" w:styleId="10">
    <w:name w:val="Основной текст1"/>
    <w:basedOn w:val="a"/>
    <w:link w:val="a6"/>
    <w:rsid w:val="00515425"/>
    <w:pPr>
      <w:shd w:val="clear" w:color="auto" w:fill="FFFFFF"/>
      <w:spacing w:line="228" w:lineRule="exact"/>
    </w:pPr>
    <w:rPr>
      <w:sz w:val="28"/>
      <w:szCs w:val="28"/>
    </w:rPr>
  </w:style>
  <w:style w:type="paragraph" w:customStyle="1" w:styleId="a8">
    <w:name w:val="Колонтитул"/>
    <w:basedOn w:val="a"/>
    <w:link w:val="a7"/>
    <w:rsid w:val="00515425"/>
    <w:pPr>
      <w:shd w:val="clear" w:color="auto" w:fill="FFFFFF"/>
    </w:pPr>
    <w:rPr>
      <w:sz w:val="20"/>
      <w:szCs w:val="20"/>
    </w:rPr>
  </w:style>
  <w:style w:type="paragraph" w:customStyle="1" w:styleId="30">
    <w:name w:val="Заголовок №3"/>
    <w:basedOn w:val="a"/>
    <w:link w:val="3"/>
    <w:rsid w:val="00515425"/>
    <w:pPr>
      <w:shd w:val="clear" w:color="auto" w:fill="FFFFFF"/>
      <w:spacing w:before="120" w:after="300" w:line="0" w:lineRule="atLeast"/>
      <w:jc w:val="both"/>
      <w:outlineLvl w:val="2"/>
    </w:pPr>
    <w:rPr>
      <w:sz w:val="27"/>
      <w:szCs w:val="27"/>
    </w:rPr>
  </w:style>
  <w:style w:type="paragraph" w:styleId="a9">
    <w:name w:val="header"/>
    <w:basedOn w:val="a"/>
    <w:link w:val="aa"/>
    <w:uiPriority w:val="99"/>
    <w:semiHidden/>
    <w:unhideWhenUsed/>
    <w:rsid w:val="00515425"/>
    <w:pPr>
      <w:tabs>
        <w:tab w:val="center" w:pos="4677"/>
        <w:tab w:val="right" w:pos="9355"/>
      </w:tabs>
    </w:pPr>
  </w:style>
  <w:style w:type="character" w:customStyle="1" w:styleId="aa">
    <w:name w:val="Верхний колонтитул Знак"/>
    <w:basedOn w:val="a0"/>
    <w:link w:val="a9"/>
    <w:uiPriority w:val="99"/>
    <w:semiHidden/>
    <w:rsid w:val="00515425"/>
    <w:rPr>
      <w:rFonts w:eastAsia="Times New Roman"/>
      <w:sz w:val="24"/>
      <w:szCs w:val="24"/>
    </w:rPr>
  </w:style>
  <w:style w:type="paragraph" w:styleId="ab">
    <w:name w:val="footer"/>
    <w:basedOn w:val="a"/>
    <w:link w:val="ac"/>
    <w:uiPriority w:val="99"/>
    <w:semiHidden/>
    <w:unhideWhenUsed/>
    <w:rsid w:val="00515425"/>
    <w:pPr>
      <w:tabs>
        <w:tab w:val="center" w:pos="4677"/>
        <w:tab w:val="right" w:pos="9355"/>
      </w:tabs>
    </w:pPr>
  </w:style>
  <w:style w:type="character" w:customStyle="1" w:styleId="ac">
    <w:name w:val="Нижний колонтитул Знак"/>
    <w:basedOn w:val="a0"/>
    <w:link w:val="ab"/>
    <w:uiPriority w:val="99"/>
    <w:semiHidden/>
    <w:rsid w:val="00515425"/>
    <w:rPr>
      <w:rFonts w:eastAsia="Times New Roman"/>
      <w:sz w:val="24"/>
      <w:szCs w:val="24"/>
    </w:rPr>
  </w:style>
  <w:style w:type="character" w:customStyle="1" w:styleId="4">
    <w:name w:val="Заголовок №4_"/>
    <w:basedOn w:val="a0"/>
    <w:link w:val="40"/>
    <w:rsid w:val="00F1214B"/>
    <w:rPr>
      <w:rFonts w:eastAsia="Times New Roman"/>
      <w:sz w:val="27"/>
      <w:szCs w:val="27"/>
      <w:shd w:val="clear" w:color="auto" w:fill="FFFFFF"/>
    </w:rPr>
  </w:style>
  <w:style w:type="paragraph" w:customStyle="1" w:styleId="40">
    <w:name w:val="Заголовок №4"/>
    <w:basedOn w:val="a"/>
    <w:link w:val="4"/>
    <w:rsid w:val="00F1214B"/>
    <w:pPr>
      <w:shd w:val="clear" w:color="auto" w:fill="FFFFFF"/>
      <w:spacing w:after="300" w:line="0" w:lineRule="atLeast"/>
      <w:outlineLvl w:val="3"/>
    </w:pPr>
    <w:rPr>
      <w:sz w:val="27"/>
      <w:szCs w:val="27"/>
    </w:rPr>
  </w:style>
  <w:style w:type="paragraph" w:customStyle="1" w:styleId="21">
    <w:name w:val="Основной текст2"/>
    <w:basedOn w:val="a"/>
    <w:rsid w:val="00D3592A"/>
    <w:pPr>
      <w:shd w:val="clear" w:color="auto" w:fill="FFFFFF"/>
      <w:spacing w:line="231" w:lineRule="exact"/>
    </w:pPr>
    <w:rPr>
      <w:color w:val="000000"/>
      <w:sz w:val="28"/>
      <w:szCs w:val="28"/>
    </w:rPr>
  </w:style>
  <w:style w:type="character" w:customStyle="1" w:styleId="22">
    <w:name w:val="Заголовок №2_"/>
    <w:basedOn w:val="a0"/>
    <w:link w:val="23"/>
    <w:rsid w:val="00D3592A"/>
    <w:rPr>
      <w:rFonts w:eastAsia="Times New Roman"/>
      <w:sz w:val="28"/>
      <w:szCs w:val="28"/>
      <w:shd w:val="clear" w:color="auto" w:fill="FFFFFF"/>
    </w:rPr>
  </w:style>
  <w:style w:type="paragraph" w:customStyle="1" w:styleId="23">
    <w:name w:val="Заголовок №2"/>
    <w:basedOn w:val="a"/>
    <w:link w:val="22"/>
    <w:rsid w:val="00D3592A"/>
    <w:pPr>
      <w:shd w:val="clear" w:color="auto" w:fill="FFFFFF"/>
      <w:spacing w:before="540" w:line="323" w:lineRule="exact"/>
      <w:ind w:hanging="1100"/>
      <w:outlineLvl w:val="1"/>
    </w:pPr>
    <w:rPr>
      <w:sz w:val="28"/>
      <w:szCs w:val="28"/>
    </w:rPr>
  </w:style>
  <w:style w:type="character" w:customStyle="1" w:styleId="8">
    <w:name w:val="Основной текст (8)_"/>
    <w:basedOn w:val="a0"/>
    <w:link w:val="80"/>
    <w:uiPriority w:val="99"/>
    <w:rsid w:val="006A1E27"/>
    <w:rPr>
      <w:rFonts w:ascii="Candara" w:hAnsi="Candara" w:cs="Candara"/>
      <w:noProof/>
      <w:sz w:val="25"/>
      <w:szCs w:val="25"/>
      <w:shd w:val="clear" w:color="auto" w:fill="FFFFFF"/>
    </w:rPr>
  </w:style>
  <w:style w:type="paragraph" w:customStyle="1" w:styleId="80">
    <w:name w:val="Основной текст (8)"/>
    <w:basedOn w:val="a"/>
    <w:link w:val="8"/>
    <w:uiPriority w:val="99"/>
    <w:rsid w:val="006A1E27"/>
    <w:pPr>
      <w:shd w:val="clear" w:color="auto" w:fill="FFFFFF"/>
      <w:spacing w:line="240" w:lineRule="atLeast"/>
    </w:pPr>
    <w:rPr>
      <w:rFonts w:ascii="Candara" w:eastAsia="Calibri" w:hAnsi="Candara" w:cs="Candara"/>
      <w:noProof/>
      <w:sz w:val="25"/>
      <w:szCs w:val="25"/>
    </w:rPr>
  </w:style>
  <w:style w:type="character" w:customStyle="1" w:styleId="11">
    <w:name w:val="Основной текст Знак1"/>
    <w:basedOn w:val="a0"/>
    <w:link w:val="ad"/>
    <w:uiPriority w:val="99"/>
    <w:rsid w:val="00D6442A"/>
    <w:rPr>
      <w:sz w:val="26"/>
      <w:szCs w:val="26"/>
      <w:shd w:val="clear" w:color="auto" w:fill="FFFFFF"/>
    </w:rPr>
  </w:style>
  <w:style w:type="paragraph" w:styleId="ad">
    <w:name w:val="Body Text"/>
    <w:basedOn w:val="a"/>
    <w:link w:val="11"/>
    <w:uiPriority w:val="99"/>
    <w:rsid w:val="00D6442A"/>
    <w:pPr>
      <w:shd w:val="clear" w:color="auto" w:fill="FFFFFF"/>
      <w:spacing w:before="240" w:after="240" w:line="240" w:lineRule="atLeast"/>
    </w:pPr>
    <w:rPr>
      <w:rFonts w:eastAsia="Calibri"/>
      <w:sz w:val="26"/>
      <w:szCs w:val="26"/>
    </w:rPr>
  </w:style>
  <w:style w:type="character" w:customStyle="1" w:styleId="ae">
    <w:name w:val="Основной текст Знак"/>
    <w:basedOn w:val="a0"/>
    <w:uiPriority w:val="99"/>
    <w:semiHidden/>
    <w:rsid w:val="00D6442A"/>
    <w:rPr>
      <w:rFonts w:eastAsia="Times New Roman"/>
      <w:sz w:val="24"/>
      <w:szCs w:val="24"/>
    </w:rPr>
  </w:style>
  <w:style w:type="character" w:customStyle="1" w:styleId="14">
    <w:name w:val="Основной текст (14)_"/>
    <w:basedOn w:val="a0"/>
    <w:link w:val="140"/>
    <w:uiPriority w:val="99"/>
    <w:rsid w:val="00D6442A"/>
    <w:rPr>
      <w:sz w:val="19"/>
      <w:szCs w:val="19"/>
      <w:shd w:val="clear" w:color="auto" w:fill="FFFFFF"/>
    </w:rPr>
  </w:style>
  <w:style w:type="character" w:customStyle="1" w:styleId="13">
    <w:name w:val="Основной текст (13)_"/>
    <w:basedOn w:val="a0"/>
    <w:link w:val="130"/>
    <w:uiPriority w:val="99"/>
    <w:rsid w:val="00D6442A"/>
    <w:rPr>
      <w:noProof/>
      <w:sz w:val="28"/>
      <w:szCs w:val="28"/>
      <w:shd w:val="clear" w:color="auto" w:fill="FFFFFF"/>
    </w:rPr>
  </w:style>
  <w:style w:type="paragraph" w:customStyle="1" w:styleId="140">
    <w:name w:val="Основной текст (14)"/>
    <w:basedOn w:val="a"/>
    <w:link w:val="14"/>
    <w:uiPriority w:val="99"/>
    <w:rsid w:val="00D6442A"/>
    <w:pPr>
      <w:shd w:val="clear" w:color="auto" w:fill="FFFFFF"/>
      <w:spacing w:after="300" w:line="240" w:lineRule="atLeast"/>
    </w:pPr>
    <w:rPr>
      <w:rFonts w:eastAsia="Calibri"/>
      <w:sz w:val="19"/>
      <w:szCs w:val="19"/>
    </w:rPr>
  </w:style>
  <w:style w:type="paragraph" w:customStyle="1" w:styleId="130">
    <w:name w:val="Основной текст (13)"/>
    <w:basedOn w:val="a"/>
    <w:link w:val="13"/>
    <w:uiPriority w:val="99"/>
    <w:rsid w:val="00D6442A"/>
    <w:pPr>
      <w:shd w:val="clear" w:color="auto" w:fill="FFFFFF"/>
      <w:spacing w:line="240" w:lineRule="atLeast"/>
    </w:pPr>
    <w:rPr>
      <w:rFonts w:eastAsia="Calibri"/>
      <w:noProof/>
      <w:sz w:val="28"/>
      <w:szCs w:val="28"/>
    </w:rPr>
  </w:style>
  <w:style w:type="table" w:styleId="af">
    <w:name w:val="Table Grid"/>
    <w:basedOn w:val="a1"/>
    <w:uiPriority w:val="39"/>
    <w:rsid w:val="007E1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48;&#1057;&#1068;&#1052;&#1040;%20&#1054;&#1058;&#1042;&#1045;&#1058;&#1067;%20&#1080;&#1090;&#1076;\&#1064;&#1040;&#1041;&#1051;&#1054;&#1053;%20&#1073;&#1083;&#1072;&#1085;&#1082;%20&#1040;&#1076;&#1084;&#1080;&#1085;&#1080;&#1089;&#1090;&#1088;&#1072;&#1094;&#1080;&#108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бланк Администрации1</Template>
  <TotalTime>204</TotalTime>
  <Pages>9</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20122</CharactersWithSpaces>
  <SharedDoc>false</SharedDoc>
  <HLinks>
    <vt:vector size="6" baseType="variant">
      <vt:variant>
        <vt:i4>7209045</vt:i4>
      </vt:variant>
      <vt:variant>
        <vt:i4>0</vt:i4>
      </vt:variant>
      <vt:variant>
        <vt:i4>0</vt:i4>
      </vt:variant>
      <vt:variant>
        <vt:i4>5</vt:i4>
      </vt:variant>
      <vt:variant>
        <vt:lpwstr>mailto:z99z@yandex.ru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dc:creator>
  <cp:lastModifiedBy>urotdel</cp:lastModifiedBy>
  <cp:revision>10</cp:revision>
  <cp:lastPrinted>2018-12-03T10:23:00Z</cp:lastPrinted>
  <dcterms:created xsi:type="dcterms:W3CDTF">2018-10-17T08:29:00Z</dcterms:created>
  <dcterms:modified xsi:type="dcterms:W3CDTF">2020-04-17T13:57:00Z</dcterms:modified>
</cp:coreProperties>
</file>