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27" w:rsidRDefault="006A1E27" w:rsidP="006A1E27">
      <w:pPr>
        <w:pStyle w:val="1"/>
        <w:jc w:val="center"/>
      </w:pPr>
      <w:r>
        <w:rPr>
          <w:noProof/>
        </w:rPr>
        <w:drawing>
          <wp:inline distT="0" distB="0" distL="0" distR="0" wp14:anchorId="6BD6E78E" wp14:editId="2E7E3483">
            <wp:extent cx="914400" cy="6762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27" w:rsidRPr="00BC68C9" w:rsidRDefault="006A1E27" w:rsidP="006A1E27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BC68C9">
        <w:rPr>
          <w:rFonts w:ascii="Arial" w:hAnsi="Arial" w:cs="Arial"/>
          <w:b/>
          <w:color w:val="0000FF"/>
          <w:sz w:val="32"/>
          <w:szCs w:val="32"/>
        </w:rPr>
        <w:t>МУНИЦИПАЛЬНОЕ ОБРАЗОВАНИЕ ВНУТРИГОРОДСКО</w:t>
      </w:r>
      <w:r>
        <w:rPr>
          <w:rFonts w:ascii="Arial" w:hAnsi="Arial" w:cs="Arial"/>
          <w:b/>
          <w:color w:val="0000FF"/>
          <w:sz w:val="32"/>
          <w:szCs w:val="32"/>
        </w:rPr>
        <w:t xml:space="preserve">Й РАЙОН </w:t>
      </w:r>
      <w:r w:rsidRPr="00BC68C9">
        <w:rPr>
          <w:rFonts w:ascii="Arial" w:hAnsi="Arial" w:cs="Arial"/>
          <w:b/>
          <w:color w:val="0000FF"/>
          <w:sz w:val="32"/>
          <w:szCs w:val="32"/>
        </w:rPr>
        <w:t>«КИРОВСКИЙ  РАЙОН» ГОРОДА МАХАЧКАЛЫ</w:t>
      </w:r>
    </w:p>
    <w:p w:rsidR="006A1E27" w:rsidRPr="00907E7F" w:rsidRDefault="006A1E27" w:rsidP="006A1E27">
      <w:pPr>
        <w:pStyle w:val="1"/>
        <w:jc w:val="center"/>
        <w:rPr>
          <w:b/>
          <w:color w:val="0000FF"/>
          <w:sz w:val="8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6A1E27" w:rsidTr="00E237F3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A1E27" w:rsidRPr="009F2802" w:rsidRDefault="006A1E27" w:rsidP="00E237F3">
            <w:pPr>
              <w:pStyle w:val="1"/>
              <w:spacing w:before="60" w:after="60"/>
              <w:ind w:left="-1080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                     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670</w:t>
            </w:r>
            <w:r>
              <w:rPr>
                <w:rFonts w:ascii="Arial" w:hAnsi="Arial"/>
                <w:bCs/>
                <w:sz w:val="19"/>
                <w:szCs w:val="19"/>
              </w:rPr>
              <w:t>0</w:t>
            </w:r>
            <w:r w:rsidRPr="00907E7F">
              <w:rPr>
                <w:rFonts w:ascii="Arial" w:hAnsi="Arial"/>
                <w:bCs/>
                <w:sz w:val="19"/>
                <w:szCs w:val="19"/>
              </w:rPr>
              <w:t>9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, Республика Дагестан, г.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Махачкала, </w:t>
            </w:r>
            <w:r>
              <w:rPr>
                <w:rFonts w:ascii="Arial" w:hAnsi="Arial"/>
                <w:bCs/>
                <w:sz w:val="19"/>
                <w:szCs w:val="19"/>
              </w:rPr>
              <w:t>ул. Керимова,23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8"/>
              </w:rPr>
              <w:sym w:font="Wingdings" w:char="F028"/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 (8722) </w:t>
            </w:r>
            <w:r>
              <w:rPr>
                <w:rFonts w:ascii="Arial" w:hAnsi="Arial"/>
                <w:bCs/>
                <w:sz w:val="19"/>
                <w:szCs w:val="19"/>
              </w:rPr>
              <w:t>69-50-45ф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e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: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 w:rsidRPr="000166A9">
              <w:rPr>
                <w:rFonts w:ascii="Arial" w:hAnsi="Arial"/>
                <w:bCs/>
                <w:sz w:val="19"/>
                <w:szCs w:val="19"/>
              </w:rPr>
              <w:t>@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mkala</w:t>
            </w:r>
            <w:proofErr w:type="spellEnd"/>
            <w:r w:rsidRPr="000166A9">
              <w:rPr>
                <w:rFonts w:ascii="Arial" w:hAnsi="Arial"/>
                <w:bCs/>
                <w:sz w:val="19"/>
                <w:szCs w:val="19"/>
              </w:rPr>
              <w:t>.</w:t>
            </w:r>
            <w:proofErr w:type="spellStart"/>
            <w:r w:rsidRPr="00EA6448"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fldChar w:fldCharType="end"/>
            </w:r>
          </w:p>
        </w:tc>
      </w:tr>
    </w:tbl>
    <w:p w:rsidR="006A1E27" w:rsidRPr="00B91026" w:rsidRDefault="006A1E27" w:rsidP="006A1E27">
      <w:pPr>
        <w:pStyle w:val="1"/>
        <w:tabs>
          <w:tab w:val="right" w:pos="10773"/>
        </w:tabs>
        <w:jc w:val="center"/>
        <w:rPr>
          <w:sz w:val="8"/>
          <w:szCs w:val="4"/>
        </w:rPr>
      </w:pPr>
    </w:p>
    <w:p w:rsidR="006A1E27" w:rsidRPr="006A1E27" w:rsidRDefault="006A1E27" w:rsidP="006A1E27">
      <w:pPr>
        <w:pStyle w:val="1"/>
        <w:tabs>
          <w:tab w:val="right" w:pos="9720"/>
        </w:tabs>
        <w:jc w:val="center"/>
        <w:rPr>
          <w:sz w:val="26"/>
          <w:szCs w:val="26"/>
        </w:rPr>
      </w:pPr>
      <w:r w:rsidRPr="006A1E27">
        <w:rPr>
          <w:sz w:val="26"/>
          <w:szCs w:val="26"/>
        </w:rPr>
        <w:t>«</w:t>
      </w:r>
      <w:r w:rsidR="00822D2E">
        <w:rPr>
          <w:sz w:val="26"/>
          <w:szCs w:val="26"/>
        </w:rPr>
        <w:t>16</w:t>
      </w:r>
      <w:r w:rsidRPr="006A1E27">
        <w:rPr>
          <w:sz w:val="26"/>
          <w:szCs w:val="26"/>
        </w:rPr>
        <w:t>»</w:t>
      </w:r>
      <w:r w:rsidR="00822D2E">
        <w:rPr>
          <w:sz w:val="26"/>
          <w:szCs w:val="26"/>
        </w:rPr>
        <w:t xml:space="preserve"> октября </w:t>
      </w:r>
      <w:r w:rsidRPr="006A1E27">
        <w:rPr>
          <w:sz w:val="26"/>
          <w:szCs w:val="26"/>
        </w:rPr>
        <w:t>2018 г.</w:t>
      </w:r>
      <w:r w:rsidRPr="006A1E27">
        <w:rPr>
          <w:sz w:val="26"/>
          <w:szCs w:val="26"/>
        </w:rPr>
        <w:tab/>
        <w:t>№</w:t>
      </w:r>
      <w:r w:rsidR="00822D2E">
        <w:rPr>
          <w:sz w:val="26"/>
          <w:szCs w:val="26"/>
        </w:rPr>
        <w:t>164-П</w:t>
      </w:r>
    </w:p>
    <w:p w:rsidR="006A1E27" w:rsidRPr="006A1E27" w:rsidRDefault="006A1E27" w:rsidP="006A1E27">
      <w:pPr>
        <w:rPr>
          <w:sz w:val="26"/>
          <w:szCs w:val="26"/>
        </w:rPr>
      </w:pPr>
    </w:p>
    <w:p w:rsidR="00884F2A" w:rsidRPr="006A1E27" w:rsidRDefault="00884F2A" w:rsidP="00884F2A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6A1E27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884F2A" w:rsidRPr="006A1E27" w:rsidRDefault="00884F2A" w:rsidP="00884F2A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F2A" w:rsidRDefault="00884F2A" w:rsidP="00884F2A">
      <w:pPr>
        <w:ind w:left="3969"/>
        <w:jc w:val="both"/>
        <w:rPr>
          <w:b/>
          <w:sz w:val="26"/>
          <w:szCs w:val="26"/>
        </w:rPr>
      </w:pPr>
      <w:r w:rsidRPr="00D4493A">
        <w:rPr>
          <w:b/>
          <w:sz w:val="26"/>
          <w:szCs w:val="26"/>
        </w:rPr>
        <w:t>Об утверждении Порядка размещения в информационно -  телекоммуникационной 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</w:t>
      </w:r>
      <w:r>
        <w:rPr>
          <w:b/>
          <w:sz w:val="26"/>
          <w:szCs w:val="26"/>
        </w:rPr>
        <w:t xml:space="preserve"> предприятий</w:t>
      </w:r>
    </w:p>
    <w:p w:rsidR="00884F2A" w:rsidRPr="006A1E27" w:rsidRDefault="00884F2A" w:rsidP="00884F2A">
      <w:pPr>
        <w:rPr>
          <w:sz w:val="26"/>
          <w:szCs w:val="26"/>
        </w:rPr>
      </w:pPr>
    </w:p>
    <w:p w:rsidR="00884F2A" w:rsidRDefault="00884F2A" w:rsidP="00884F2A">
      <w:pPr>
        <w:ind w:firstLine="851"/>
        <w:jc w:val="both"/>
        <w:rPr>
          <w:sz w:val="26"/>
          <w:szCs w:val="26"/>
        </w:rPr>
      </w:pPr>
    </w:p>
    <w:p w:rsidR="00884F2A" w:rsidRPr="00884F2A" w:rsidRDefault="00884F2A" w:rsidP="00884F2A">
      <w:pPr>
        <w:ind w:firstLine="851"/>
        <w:jc w:val="both"/>
        <w:rPr>
          <w:sz w:val="26"/>
          <w:szCs w:val="26"/>
        </w:rPr>
      </w:pPr>
      <w:r w:rsidRPr="00884F2A">
        <w:rPr>
          <w:sz w:val="26"/>
          <w:szCs w:val="26"/>
        </w:rPr>
        <w:t xml:space="preserve">В соответствии со статьей 349.5 Трудового кодекса Российской Федерации, руководствуясь Уставом муниципального образования внутригородской район «Кировский район» г. Махачкалы, утвержденного Решением Собрания депутатов внутригородского района «Кировский район» города Махачкалы от 25.12.2015г. № 5-1, </w:t>
      </w:r>
      <w:r>
        <w:rPr>
          <w:sz w:val="26"/>
          <w:szCs w:val="26"/>
        </w:rPr>
        <w:t>А</w:t>
      </w:r>
      <w:r w:rsidRPr="00884F2A">
        <w:rPr>
          <w:sz w:val="26"/>
          <w:szCs w:val="26"/>
        </w:rPr>
        <w:t>дминистрация муниципального образования внутригородской район «Кировский район» г. Махачкалы постановляет:</w:t>
      </w:r>
    </w:p>
    <w:p w:rsidR="00884F2A" w:rsidRPr="00884F2A" w:rsidRDefault="00884F2A" w:rsidP="00884F2A">
      <w:pPr>
        <w:ind w:firstLine="851"/>
        <w:jc w:val="both"/>
        <w:rPr>
          <w:sz w:val="26"/>
          <w:szCs w:val="26"/>
        </w:rPr>
      </w:pPr>
      <w:r w:rsidRPr="00884F2A">
        <w:rPr>
          <w:sz w:val="26"/>
          <w:szCs w:val="26"/>
        </w:rPr>
        <w:t>1.</w:t>
      </w:r>
      <w:r w:rsidRPr="00884F2A">
        <w:rPr>
          <w:sz w:val="26"/>
          <w:szCs w:val="26"/>
        </w:rPr>
        <w:tab/>
        <w:t>Утвердить Порядок размещения в информационно- телекоммуникационной 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</w:t>
      </w:r>
      <w:r>
        <w:rPr>
          <w:sz w:val="26"/>
          <w:szCs w:val="26"/>
        </w:rPr>
        <w:t xml:space="preserve"> </w:t>
      </w:r>
      <w:r w:rsidRPr="00884F2A">
        <w:rPr>
          <w:sz w:val="26"/>
          <w:szCs w:val="26"/>
        </w:rPr>
        <w:t>согласно приложению (приложение).</w:t>
      </w:r>
    </w:p>
    <w:p w:rsidR="00884F2A" w:rsidRDefault="00884F2A" w:rsidP="00884F2A">
      <w:pPr>
        <w:ind w:firstLine="851"/>
        <w:jc w:val="both"/>
        <w:rPr>
          <w:sz w:val="26"/>
          <w:szCs w:val="26"/>
        </w:rPr>
      </w:pPr>
      <w:r w:rsidRPr="00884F2A">
        <w:rPr>
          <w:sz w:val="26"/>
          <w:szCs w:val="26"/>
        </w:rPr>
        <w:t>2.</w:t>
      </w:r>
      <w:r w:rsidRPr="00884F2A">
        <w:rPr>
          <w:sz w:val="26"/>
          <w:szCs w:val="26"/>
        </w:rPr>
        <w:tab/>
        <w:t>Постановление вступает после со дня официального опубликования.</w:t>
      </w:r>
    </w:p>
    <w:p w:rsidR="006A1E27" w:rsidRPr="006A1E27" w:rsidRDefault="006A1E27" w:rsidP="006A1E27">
      <w:pPr>
        <w:rPr>
          <w:sz w:val="26"/>
          <w:szCs w:val="26"/>
        </w:rPr>
      </w:pPr>
    </w:p>
    <w:p w:rsidR="006A1E27" w:rsidRPr="006A1E27" w:rsidRDefault="006A1E27" w:rsidP="006A1E27">
      <w:pPr>
        <w:rPr>
          <w:sz w:val="26"/>
          <w:szCs w:val="26"/>
        </w:rPr>
      </w:pPr>
    </w:p>
    <w:p w:rsidR="006A1E27" w:rsidRPr="006A1E27" w:rsidRDefault="006A1E27" w:rsidP="006A1E27">
      <w:pPr>
        <w:ind w:firstLine="709"/>
        <w:jc w:val="both"/>
        <w:rPr>
          <w:sz w:val="26"/>
          <w:szCs w:val="26"/>
        </w:rPr>
      </w:pP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6A1E27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6A1E27">
        <w:rPr>
          <w:rFonts w:ascii="Times New Roman" w:hAnsi="Times New Roman"/>
          <w:b/>
          <w:sz w:val="26"/>
          <w:szCs w:val="26"/>
        </w:rPr>
        <w:t xml:space="preserve">внутригородского района           </w:t>
      </w:r>
      <w:r w:rsidRPr="006A1E27">
        <w:rPr>
          <w:rFonts w:ascii="Times New Roman" w:hAnsi="Times New Roman"/>
          <w:b/>
          <w:sz w:val="26"/>
          <w:szCs w:val="26"/>
        </w:rPr>
        <w:tab/>
      </w:r>
      <w:r w:rsidRPr="006A1E27">
        <w:rPr>
          <w:rFonts w:ascii="Times New Roman" w:hAnsi="Times New Roman"/>
          <w:b/>
          <w:sz w:val="26"/>
          <w:szCs w:val="26"/>
        </w:rPr>
        <w:tab/>
        <w:t xml:space="preserve">                             С.К. Сагидов</w:t>
      </w: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  <w:r w:rsidRPr="006A1E27">
        <w:rPr>
          <w:rFonts w:ascii="Times New Roman" w:hAnsi="Times New Roman"/>
          <w:sz w:val="26"/>
          <w:szCs w:val="26"/>
        </w:rPr>
        <w:t>Верно:</w:t>
      </w:r>
    </w:p>
    <w:p w:rsidR="006A1E27" w:rsidRPr="006A1E27" w:rsidRDefault="006A1E27" w:rsidP="006A1E27">
      <w:pPr>
        <w:pStyle w:val="1"/>
        <w:rPr>
          <w:sz w:val="26"/>
          <w:szCs w:val="26"/>
        </w:rPr>
      </w:pPr>
      <w:r w:rsidRPr="006A1E27">
        <w:rPr>
          <w:sz w:val="26"/>
          <w:szCs w:val="26"/>
        </w:rPr>
        <w:t>Управ. делами</w:t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  <w:t xml:space="preserve">        П.Д. Зайдиева</w:t>
      </w: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4"/>
          <w:szCs w:val="24"/>
        </w:rPr>
      </w:pPr>
    </w:p>
    <w:p w:rsidR="00884F2A" w:rsidRDefault="00884F2A" w:rsidP="006A1E27">
      <w:pPr>
        <w:pStyle w:val="a5"/>
        <w:rPr>
          <w:rFonts w:ascii="Times New Roman" w:hAnsi="Times New Roman"/>
          <w:sz w:val="24"/>
          <w:szCs w:val="24"/>
        </w:rPr>
      </w:pPr>
    </w:p>
    <w:p w:rsidR="00884F2A" w:rsidRDefault="00884F2A" w:rsidP="006A1E27">
      <w:pPr>
        <w:pStyle w:val="a5"/>
        <w:rPr>
          <w:rFonts w:ascii="Times New Roman" w:hAnsi="Times New Roman"/>
          <w:sz w:val="24"/>
          <w:szCs w:val="24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4"/>
          <w:szCs w:val="24"/>
        </w:rPr>
      </w:pPr>
    </w:p>
    <w:p w:rsidR="006A1E27" w:rsidRDefault="006A1E27" w:rsidP="00D3592A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A1E27" w:rsidRDefault="006A1E27" w:rsidP="00D3592A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84F2A" w:rsidRDefault="00884F2A" w:rsidP="00D3592A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A5465" w:rsidRPr="00D3592A" w:rsidRDefault="006A1E27" w:rsidP="00D6442A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6A5465" w:rsidRPr="00D3592A" w:rsidRDefault="006A5465" w:rsidP="00D6442A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DB3D73" w:rsidRPr="00D3592A">
        <w:rPr>
          <w:rFonts w:ascii="Times New Roman" w:hAnsi="Times New Roman" w:cs="Times New Roman"/>
          <w:color w:val="000000"/>
          <w:sz w:val="26"/>
          <w:szCs w:val="26"/>
        </w:rPr>
        <w:t>Постановлению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 Главы Администрации внутригородского района «Кировский район» г. Махачкала</w:t>
      </w:r>
    </w:p>
    <w:p w:rsidR="006A5465" w:rsidRPr="00D3592A" w:rsidRDefault="00822D2E" w:rsidP="00822D2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«16</w:t>
      </w:r>
      <w:r w:rsidR="006A5465" w:rsidRPr="00D3592A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октября </w:t>
      </w:r>
      <w:r w:rsidR="006A5465" w:rsidRPr="00D3592A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A1E27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A5465"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color w:val="000000"/>
          <w:sz w:val="26"/>
          <w:szCs w:val="26"/>
        </w:rPr>
        <w:t>164-П</w:t>
      </w:r>
    </w:p>
    <w:p w:rsidR="006A5465" w:rsidRPr="00D3592A" w:rsidRDefault="006A5465" w:rsidP="00D3592A">
      <w:pPr>
        <w:ind w:left="4820"/>
        <w:rPr>
          <w:color w:val="000000"/>
          <w:sz w:val="26"/>
          <w:szCs w:val="26"/>
        </w:rPr>
      </w:pPr>
    </w:p>
    <w:p w:rsidR="006A1E27" w:rsidRDefault="006A1E27" w:rsidP="00515425">
      <w:pPr>
        <w:pStyle w:val="a5"/>
        <w:rPr>
          <w:rFonts w:ascii="Times New Roman" w:hAnsi="Times New Roman"/>
          <w:sz w:val="26"/>
          <w:szCs w:val="26"/>
        </w:rPr>
      </w:pPr>
    </w:p>
    <w:p w:rsidR="00D6442A" w:rsidRPr="00D6442A" w:rsidRDefault="00D6442A" w:rsidP="00D6442A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ПОРЯДОК</w:t>
      </w:r>
    </w:p>
    <w:p w:rsidR="00D6442A" w:rsidRPr="00D6442A" w:rsidRDefault="00D6442A" w:rsidP="00D6442A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размещения в информационно-телекоммуникационной 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</w:t>
      </w:r>
    </w:p>
    <w:p w:rsid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6442A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1.</w:t>
      </w:r>
      <w:r w:rsidRPr="00D6442A">
        <w:rPr>
          <w:rFonts w:eastAsia="Calibri"/>
          <w:sz w:val="26"/>
          <w:szCs w:val="26"/>
          <w:lang w:eastAsia="en-US"/>
        </w:rPr>
        <w:tab/>
        <w:t>Порядок размещения в информационно-телекоммуникационной сети «Интернет» (далее - сети «Интернет»)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 (далее - Порядок) регламентирует размещение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 (далее - информация) и представления указанными лицами данной информации в соответствии с Трудовым кодексом Российской Федерации.</w:t>
      </w:r>
    </w:p>
    <w:p w:rsidR="00D6442A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2.</w:t>
      </w:r>
      <w:r w:rsidRPr="00D6442A">
        <w:rPr>
          <w:rFonts w:eastAsia="Calibri"/>
          <w:sz w:val="26"/>
          <w:szCs w:val="26"/>
          <w:lang w:eastAsia="en-US"/>
        </w:rPr>
        <w:tab/>
        <w:t>Информация размещается в сети «Интернет» на официальном сайте администрации муниципального образования внутригородской район «Кировский район» г. Махачкалы.</w:t>
      </w:r>
    </w:p>
    <w:p w:rsidR="00D6442A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Указанная информация может по решению учредителя размещаться в сети «Интернет» на официальных сайтах учреждений и предприятий.</w:t>
      </w:r>
    </w:p>
    <w:p w:rsidR="00D6442A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3.</w:t>
      </w:r>
      <w:r w:rsidRPr="00D6442A">
        <w:rPr>
          <w:rFonts w:eastAsia="Calibri"/>
          <w:sz w:val="26"/>
          <w:szCs w:val="26"/>
          <w:lang w:eastAsia="en-US"/>
        </w:rPr>
        <w:tab/>
        <w:t>Информация представляется руководителями, их заместителями и главными бухгалтерами учреждений и предприятий по состоянию на 31 декабря отчетного года.</w:t>
      </w:r>
    </w:p>
    <w:p w:rsidR="00D6442A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Предоставляемая информация должна содержать следующее (</w:t>
      </w:r>
      <w:r>
        <w:rPr>
          <w:rFonts w:eastAsia="Calibri"/>
          <w:sz w:val="26"/>
          <w:szCs w:val="26"/>
          <w:lang w:eastAsia="en-US"/>
        </w:rPr>
        <w:t>ПРИЛОЖЕНИЕ</w:t>
      </w:r>
      <w:r w:rsidRPr="00D6442A">
        <w:rPr>
          <w:rFonts w:eastAsia="Calibri"/>
          <w:sz w:val="26"/>
          <w:szCs w:val="26"/>
          <w:lang w:eastAsia="en-US"/>
        </w:rPr>
        <w:t>):</w:t>
      </w:r>
    </w:p>
    <w:p w:rsidR="00D6442A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1)</w:t>
      </w:r>
      <w:r w:rsidRPr="00D6442A">
        <w:rPr>
          <w:rFonts w:eastAsia="Calibri"/>
          <w:sz w:val="26"/>
          <w:szCs w:val="26"/>
          <w:lang w:eastAsia="en-US"/>
        </w:rPr>
        <w:tab/>
        <w:t>наименование должности в соответствии с действующим штатным расписанием;</w:t>
      </w:r>
    </w:p>
    <w:p w:rsidR="00D6442A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2)</w:t>
      </w:r>
      <w:r w:rsidRPr="00D6442A">
        <w:rPr>
          <w:rFonts w:eastAsia="Calibri"/>
          <w:sz w:val="26"/>
          <w:szCs w:val="26"/>
          <w:lang w:eastAsia="en-US"/>
        </w:rPr>
        <w:tab/>
        <w:t>фамилию, имя, отчество лица, в отношении которого предоставляется информация;</w:t>
      </w:r>
    </w:p>
    <w:p w:rsidR="00D6442A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3)</w:t>
      </w:r>
      <w:r w:rsidRPr="00D6442A">
        <w:rPr>
          <w:rFonts w:eastAsia="Calibri"/>
          <w:sz w:val="26"/>
          <w:szCs w:val="26"/>
          <w:lang w:eastAsia="en-US"/>
        </w:rPr>
        <w:tab/>
        <w:t>размер среднемесячной заработной платы.</w:t>
      </w:r>
    </w:p>
    <w:p w:rsidR="00D6442A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4.</w:t>
      </w:r>
      <w:r w:rsidRPr="00D6442A">
        <w:rPr>
          <w:rFonts w:eastAsia="Calibri"/>
          <w:sz w:val="26"/>
          <w:szCs w:val="26"/>
          <w:lang w:eastAsia="en-US"/>
        </w:rPr>
        <w:tab/>
        <w:t>Руководители муниципальных учреждений и предприятий ежегодно не позднее 30 апреля года, следующего за отчет</w:t>
      </w:r>
      <w:r>
        <w:rPr>
          <w:rFonts w:eastAsia="Calibri"/>
          <w:sz w:val="26"/>
          <w:szCs w:val="26"/>
          <w:lang w:eastAsia="en-US"/>
        </w:rPr>
        <w:t>ным, представляют информацию в А</w:t>
      </w:r>
      <w:r w:rsidRPr="00D6442A">
        <w:rPr>
          <w:rFonts w:eastAsia="Calibri"/>
          <w:sz w:val="26"/>
          <w:szCs w:val="26"/>
          <w:lang w:eastAsia="en-US"/>
        </w:rPr>
        <w:t>дминистрацию муниципального образования.</w:t>
      </w:r>
    </w:p>
    <w:p w:rsidR="00D6442A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5.</w:t>
      </w:r>
      <w:r w:rsidRPr="00D6442A">
        <w:rPr>
          <w:rFonts w:eastAsia="Calibri"/>
          <w:sz w:val="26"/>
          <w:szCs w:val="26"/>
          <w:lang w:eastAsia="en-US"/>
        </w:rPr>
        <w:tab/>
        <w:t>Администрация муниципального образования размещает информацию в сети «Интернет» не позднее 15 мая года, следующего за отчетным.</w:t>
      </w:r>
    </w:p>
    <w:p w:rsidR="00D6442A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6.</w:t>
      </w:r>
      <w:r w:rsidRPr="00D6442A">
        <w:rPr>
          <w:rFonts w:eastAsia="Calibri"/>
          <w:sz w:val="26"/>
          <w:szCs w:val="26"/>
          <w:lang w:eastAsia="en-US"/>
        </w:rPr>
        <w:tab/>
        <w:t>В составе информации, подлежащей размещению в сети «Интернет»,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D6442A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7.</w:t>
      </w:r>
      <w:r w:rsidRPr="00D6442A">
        <w:rPr>
          <w:rFonts w:eastAsia="Calibri"/>
          <w:sz w:val="26"/>
          <w:szCs w:val="26"/>
          <w:lang w:eastAsia="en-US"/>
        </w:rPr>
        <w:tab/>
        <w:t xml:space="preserve">В составе информации запрещается указывать данные, позволяющие определить место жительства, почтовый адрес, телефон и иные индивидуальные </w:t>
      </w:r>
      <w:r w:rsidRPr="00D6442A">
        <w:rPr>
          <w:rFonts w:eastAsia="Calibri"/>
          <w:sz w:val="26"/>
          <w:szCs w:val="26"/>
          <w:lang w:eastAsia="en-US"/>
        </w:rPr>
        <w:lastRenderedPageBreak/>
        <w:t>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6A1E27" w:rsidRPr="00D6442A" w:rsidRDefault="00D6442A" w:rsidP="00D6442A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D6442A">
        <w:rPr>
          <w:rFonts w:eastAsia="Calibri"/>
          <w:sz w:val="26"/>
          <w:szCs w:val="26"/>
          <w:lang w:eastAsia="en-US"/>
        </w:rPr>
        <w:t>8.</w:t>
      </w:r>
      <w:r w:rsidRPr="00D6442A">
        <w:rPr>
          <w:rFonts w:eastAsia="Calibri"/>
          <w:sz w:val="26"/>
          <w:szCs w:val="26"/>
          <w:lang w:eastAsia="en-US"/>
        </w:rPr>
        <w:tab/>
        <w:t>Ответственность за своевременность представления, полноту и достоверность информации возлагается на руководителей учреждений и предприятий муниципального образования.</w:t>
      </w:r>
    </w:p>
    <w:p w:rsidR="00D6442A" w:rsidRDefault="00D6442A" w:rsidP="00D6442A">
      <w:pPr>
        <w:ind w:firstLine="851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D6442A" w:rsidRDefault="00D6442A" w:rsidP="00D6442A">
      <w:pPr>
        <w:ind w:firstLine="851"/>
        <w:contextualSpacing/>
        <w:jc w:val="both"/>
        <w:rPr>
          <w:sz w:val="26"/>
          <w:szCs w:val="26"/>
        </w:rPr>
      </w:pPr>
    </w:p>
    <w:p w:rsidR="006A1E27" w:rsidRDefault="006A1E27" w:rsidP="006A1E27">
      <w:pPr>
        <w:ind w:firstLine="851"/>
      </w:pPr>
      <w:r>
        <w:rPr>
          <w:sz w:val="26"/>
          <w:szCs w:val="26"/>
        </w:rPr>
        <w:t>____________________________________________________________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Pr="006A1E27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Pr="006A1E27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D6442A" w:rsidP="00D6442A">
      <w:pPr>
        <w:pStyle w:val="a5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D6442A" w:rsidRPr="00D6442A" w:rsidRDefault="00D6442A" w:rsidP="00D6442A">
      <w:pPr>
        <w:pStyle w:val="20"/>
        <w:shd w:val="clear" w:color="auto" w:fill="auto"/>
        <w:spacing w:after="0" w:line="240" w:lineRule="auto"/>
        <w:ind w:left="5103"/>
        <w:jc w:val="both"/>
        <w:rPr>
          <w:spacing w:val="0"/>
        </w:rPr>
      </w:pPr>
      <w:r w:rsidRPr="00D6442A">
        <w:rPr>
          <w:spacing w:val="0"/>
        </w:rPr>
        <w:t>к Порядку размещения в информационно-телекоммуникационной 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</w:t>
      </w:r>
    </w:p>
    <w:p w:rsidR="00D6442A" w:rsidRDefault="00D6442A" w:rsidP="00D6442A">
      <w:pPr>
        <w:pStyle w:val="ad"/>
        <w:shd w:val="clear" w:color="auto" w:fill="auto"/>
        <w:tabs>
          <w:tab w:val="left" w:leader="underscore" w:pos="1450"/>
          <w:tab w:val="left" w:leader="underscore" w:pos="9781"/>
        </w:tabs>
        <w:spacing w:before="0" w:after="0" w:line="240" w:lineRule="auto"/>
        <w:jc w:val="center"/>
      </w:pPr>
    </w:p>
    <w:p w:rsidR="00D6442A" w:rsidRDefault="00D6442A" w:rsidP="00D6442A">
      <w:pPr>
        <w:pStyle w:val="ad"/>
        <w:shd w:val="clear" w:color="auto" w:fill="auto"/>
        <w:tabs>
          <w:tab w:val="left" w:leader="underscore" w:pos="1450"/>
          <w:tab w:val="left" w:leader="underscore" w:pos="9781"/>
        </w:tabs>
        <w:spacing w:before="0" w:after="0" w:line="240" w:lineRule="auto"/>
        <w:jc w:val="center"/>
      </w:pPr>
    </w:p>
    <w:p w:rsidR="00D6442A" w:rsidRPr="00D6442A" w:rsidRDefault="00D6442A" w:rsidP="00D6442A">
      <w:pPr>
        <w:pStyle w:val="ad"/>
        <w:shd w:val="clear" w:color="auto" w:fill="auto"/>
        <w:tabs>
          <w:tab w:val="left" w:leader="underscore" w:pos="1450"/>
          <w:tab w:val="left" w:leader="underscore" w:pos="9781"/>
        </w:tabs>
        <w:spacing w:before="0" w:after="0" w:line="240" w:lineRule="auto"/>
        <w:jc w:val="center"/>
      </w:pPr>
      <w:r w:rsidRPr="00D6442A">
        <w:t>ИНФОРМАЦИЯ</w:t>
      </w:r>
    </w:p>
    <w:p w:rsidR="00D6442A" w:rsidRPr="00D6442A" w:rsidRDefault="00D6442A" w:rsidP="00D6442A">
      <w:pPr>
        <w:pStyle w:val="ad"/>
        <w:shd w:val="clear" w:color="auto" w:fill="auto"/>
        <w:tabs>
          <w:tab w:val="left" w:leader="underscore" w:pos="1450"/>
          <w:tab w:val="left" w:leader="underscore" w:pos="9781"/>
        </w:tabs>
        <w:spacing w:before="0" w:after="0" w:line="240" w:lineRule="auto"/>
        <w:jc w:val="center"/>
      </w:pPr>
      <w:r w:rsidRPr="00D6442A">
        <w:t xml:space="preserve">о среднемесячной заработной плате </w:t>
      </w:r>
    </w:p>
    <w:p w:rsidR="00D6442A" w:rsidRDefault="00D6442A" w:rsidP="00D6442A">
      <w:pPr>
        <w:pStyle w:val="ad"/>
        <w:shd w:val="clear" w:color="auto" w:fill="auto"/>
        <w:tabs>
          <w:tab w:val="left" w:leader="underscore" w:pos="1450"/>
          <w:tab w:val="left" w:pos="6405"/>
          <w:tab w:val="left" w:leader="underscore" w:pos="9781"/>
        </w:tabs>
        <w:spacing w:before="0" w:after="0" w:line="240" w:lineRule="auto"/>
        <w:jc w:val="center"/>
      </w:pPr>
      <w:r w:rsidRPr="00D6442A">
        <w:t>руководителя, его заместителей и главного бухгалтера</w:t>
      </w:r>
    </w:p>
    <w:p w:rsidR="00D6442A" w:rsidRPr="00D6442A" w:rsidRDefault="00D6442A" w:rsidP="00D6442A">
      <w:pPr>
        <w:pStyle w:val="ad"/>
        <w:shd w:val="clear" w:color="auto" w:fill="auto"/>
        <w:tabs>
          <w:tab w:val="left" w:leader="underscore" w:pos="1450"/>
          <w:tab w:val="left" w:pos="6405"/>
          <w:tab w:val="left" w:leader="underscore" w:pos="9781"/>
        </w:tabs>
        <w:spacing w:before="0" w:after="0" w:line="240" w:lineRule="auto"/>
        <w:jc w:val="center"/>
      </w:pPr>
      <w:r>
        <w:t>______________________________________________________________________</w:t>
      </w:r>
    </w:p>
    <w:p w:rsidR="00D6442A" w:rsidRPr="00D6442A" w:rsidRDefault="00D6442A" w:rsidP="00D6442A">
      <w:pPr>
        <w:pStyle w:val="ad"/>
        <w:shd w:val="clear" w:color="auto" w:fill="auto"/>
        <w:tabs>
          <w:tab w:val="left" w:leader="underscore" w:pos="1450"/>
          <w:tab w:val="left" w:pos="6405"/>
          <w:tab w:val="left" w:leader="underscore" w:pos="9781"/>
        </w:tabs>
        <w:spacing w:before="0" w:after="0" w:line="240" w:lineRule="auto"/>
        <w:jc w:val="center"/>
        <w:rPr>
          <w:sz w:val="20"/>
          <w:szCs w:val="20"/>
        </w:rPr>
      </w:pPr>
      <w:r w:rsidRPr="00D6442A">
        <w:rPr>
          <w:sz w:val="20"/>
          <w:szCs w:val="20"/>
        </w:rPr>
        <w:t>( наименование муниципального учреждения, предприятия)</w:t>
      </w:r>
    </w:p>
    <w:p w:rsidR="00D6442A" w:rsidRPr="00D6442A" w:rsidRDefault="00D6442A" w:rsidP="00D6442A">
      <w:pPr>
        <w:pStyle w:val="ad"/>
        <w:shd w:val="clear" w:color="auto" w:fill="auto"/>
        <w:tabs>
          <w:tab w:val="left" w:pos="4095"/>
          <w:tab w:val="left" w:leader="underscore" w:pos="4927"/>
        </w:tabs>
        <w:spacing w:before="0" w:after="0" w:line="240" w:lineRule="auto"/>
        <w:jc w:val="center"/>
      </w:pPr>
      <w:r w:rsidRPr="00D6442A">
        <w:t>за 20</w:t>
      </w:r>
      <w:r>
        <w:t>___</w:t>
      </w:r>
      <w:r w:rsidRPr="00D6442A">
        <w:t>год</w:t>
      </w:r>
    </w:p>
    <w:p w:rsidR="00D6442A" w:rsidRDefault="00D6442A" w:rsidP="00D6442A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3251"/>
        <w:gridCol w:w="3225"/>
        <w:gridCol w:w="2167"/>
      </w:tblGrid>
      <w:tr w:rsidR="00D6442A" w:rsidTr="00D6442A">
        <w:trPr>
          <w:trHeight w:val="1230"/>
        </w:trPr>
        <w:tc>
          <w:tcPr>
            <w:tcW w:w="638" w:type="dxa"/>
            <w:shd w:val="clear" w:color="auto" w:fill="FFFFFF"/>
          </w:tcPr>
          <w:p w:rsidR="00D6442A" w:rsidRDefault="00D6442A" w:rsidP="00D6442A">
            <w:pPr>
              <w:pStyle w:val="130"/>
              <w:spacing w:line="240" w:lineRule="auto"/>
              <w:ind w:left="5"/>
              <w:jc w:val="center"/>
              <w:rPr>
                <w:sz w:val="10"/>
                <w:szCs w:val="10"/>
              </w:rPr>
            </w:pPr>
            <w:r>
              <w:rPr>
                <w:noProof w:val="0"/>
              </w:rPr>
              <w:t>№</w:t>
            </w:r>
          </w:p>
          <w:p w:rsidR="00D6442A" w:rsidRDefault="00D6442A" w:rsidP="00D6442A">
            <w:pPr>
              <w:pStyle w:val="ad"/>
              <w:spacing w:before="0" w:after="0" w:line="240" w:lineRule="auto"/>
              <w:ind w:left="5"/>
              <w:jc w:val="center"/>
              <w:rPr>
                <w:sz w:val="10"/>
                <w:szCs w:val="10"/>
              </w:rPr>
            </w:pPr>
            <w:r>
              <w:t>п/п</w:t>
            </w:r>
          </w:p>
        </w:tc>
        <w:tc>
          <w:tcPr>
            <w:tcW w:w="3251" w:type="dxa"/>
            <w:shd w:val="clear" w:color="auto" w:fill="FFFFFF"/>
          </w:tcPr>
          <w:p w:rsidR="00D6442A" w:rsidRDefault="00D6442A" w:rsidP="00D6442A">
            <w:pPr>
              <w:pStyle w:val="ad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t xml:space="preserve">Наименование </w:t>
            </w:r>
            <w:proofErr w:type="gramStart"/>
            <w:r>
              <w:t>должности  (</w:t>
            </w:r>
            <w:proofErr w:type="gramEnd"/>
            <w:r>
              <w:t>в соответствии с</w:t>
            </w:r>
          </w:p>
          <w:p w:rsidR="00D6442A" w:rsidRDefault="00D6442A" w:rsidP="00D6442A">
            <w:pPr>
              <w:pStyle w:val="ad"/>
              <w:spacing w:before="0" w:after="0" w:line="240" w:lineRule="auto"/>
              <w:ind w:left="20"/>
              <w:jc w:val="center"/>
            </w:pPr>
            <w:r>
              <w:t>действующим штатным</w:t>
            </w:r>
          </w:p>
          <w:p w:rsidR="00D6442A" w:rsidRDefault="00D6442A" w:rsidP="00D6442A">
            <w:pPr>
              <w:pStyle w:val="ad"/>
              <w:spacing w:before="0" w:after="0" w:line="240" w:lineRule="auto"/>
              <w:ind w:left="20"/>
              <w:jc w:val="center"/>
            </w:pPr>
            <w:r>
              <w:t>расписанием)</w:t>
            </w:r>
          </w:p>
        </w:tc>
        <w:tc>
          <w:tcPr>
            <w:tcW w:w="3225" w:type="dxa"/>
            <w:shd w:val="clear" w:color="auto" w:fill="FFFFFF"/>
          </w:tcPr>
          <w:p w:rsidR="00D6442A" w:rsidRDefault="00D6442A" w:rsidP="00D6442A">
            <w:pPr>
              <w:pStyle w:val="ad"/>
              <w:shd w:val="clear" w:color="auto" w:fill="auto"/>
              <w:spacing w:before="0" w:after="0" w:line="240" w:lineRule="auto"/>
              <w:ind w:left="85"/>
              <w:jc w:val="center"/>
            </w:pPr>
            <w:r>
              <w:t>Фамилия, имя, отчество</w:t>
            </w:r>
          </w:p>
          <w:p w:rsidR="00D6442A" w:rsidRDefault="00D6442A" w:rsidP="00D6442A">
            <w:pPr>
              <w:pStyle w:val="ad"/>
              <w:spacing w:before="0" w:after="0" w:line="240" w:lineRule="auto"/>
              <w:ind w:left="85"/>
              <w:jc w:val="center"/>
            </w:pPr>
            <w:r>
              <w:t>лица, в отношении</w:t>
            </w:r>
          </w:p>
          <w:p w:rsidR="00D6442A" w:rsidRDefault="00D6442A" w:rsidP="00D6442A">
            <w:pPr>
              <w:pStyle w:val="ad"/>
              <w:spacing w:before="0" w:after="0" w:line="240" w:lineRule="auto"/>
              <w:ind w:left="85"/>
              <w:jc w:val="center"/>
            </w:pPr>
            <w:r>
              <w:t>которого предоставляется</w:t>
            </w:r>
          </w:p>
          <w:p w:rsidR="00D6442A" w:rsidRDefault="00D6442A" w:rsidP="00D6442A">
            <w:pPr>
              <w:pStyle w:val="ad"/>
              <w:spacing w:before="0" w:after="0" w:line="240" w:lineRule="auto"/>
              <w:ind w:left="85"/>
              <w:jc w:val="center"/>
            </w:pPr>
            <w:r>
              <w:t>информация</w:t>
            </w:r>
          </w:p>
        </w:tc>
        <w:tc>
          <w:tcPr>
            <w:tcW w:w="2167" w:type="dxa"/>
            <w:shd w:val="clear" w:color="auto" w:fill="FFFFFF"/>
          </w:tcPr>
          <w:p w:rsidR="00D6442A" w:rsidRDefault="00D6442A" w:rsidP="00D6442A">
            <w:pPr>
              <w:pStyle w:val="ad"/>
              <w:shd w:val="clear" w:color="auto" w:fill="auto"/>
              <w:spacing w:before="0" w:after="0" w:line="240" w:lineRule="auto"/>
              <w:ind w:left="121"/>
              <w:jc w:val="center"/>
            </w:pPr>
            <w:r>
              <w:t>Размер</w:t>
            </w:r>
          </w:p>
          <w:p w:rsidR="00D6442A" w:rsidRDefault="00D6442A" w:rsidP="00D6442A">
            <w:pPr>
              <w:pStyle w:val="ad"/>
              <w:spacing w:before="0" w:after="0" w:line="240" w:lineRule="auto"/>
              <w:ind w:left="121"/>
              <w:jc w:val="center"/>
            </w:pPr>
            <w:r>
              <w:t>среднемесячной</w:t>
            </w:r>
          </w:p>
          <w:p w:rsidR="00D6442A" w:rsidRDefault="00D6442A" w:rsidP="00D6442A">
            <w:pPr>
              <w:pStyle w:val="ad"/>
              <w:spacing w:before="0" w:after="0" w:line="240" w:lineRule="auto"/>
              <w:ind w:left="121"/>
              <w:jc w:val="center"/>
            </w:pPr>
            <w:r>
              <w:t>заработной</w:t>
            </w:r>
          </w:p>
          <w:p w:rsidR="00D6442A" w:rsidRDefault="00D6442A" w:rsidP="00D6442A">
            <w:pPr>
              <w:pStyle w:val="ad"/>
              <w:spacing w:before="0" w:after="0" w:line="240" w:lineRule="auto"/>
              <w:ind w:left="121"/>
              <w:jc w:val="center"/>
            </w:pPr>
            <w:r>
              <w:t>платы</w:t>
            </w:r>
          </w:p>
        </w:tc>
      </w:tr>
      <w:tr w:rsidR="00D6442A" w:rsidTr="00D6442A">
        <w:trPr>
          <w:trHeight w:val="165"/>
        </w:trPr>
        <w:tc>
          <w:tcPr>
            <w:tcW w:w="638" w:type="dxa"/>
            <w:shd w:val="clear" w:color="auto" w:fill="FFFFFF"/>
          </w:tcPr>
          <w:p w:rsidR="00D6442A" w:rsidRDefault="00D6442A" w:rsidP="00D6442A">
            <w:pPr>
              <w:pStyle w:val="130"/>
              <w:spacing w:line="240" w:lineRule="auto"/>
              <w:ind w:left="5"/>
              <w:jc w:val="center"/>
              <w:rPr>
                <w:noProof w:val="0"/>
              </w:rPr>
            </w:pPr>
          </w:p>
        </w:tc>
        <w:tc>
          <w:tcPr>
            <w:tcW w:w="3251" w:type="dxa"/>
            <w:shd w:val="clear" w:color="auto" w:fill="FFFFFF"/>
          </w:tcPr>
          <w:p w:rsidR="00D6442A" w:rsidRDefault="00D6442A" w:rsidP="00D6442A">
            <w:pPr>
              <w:pStyle w:val="ad"/>
              <w:spacing w:before="0" w:after="0" w:line="240" w:lineRule="auto"/>
              <w:ind w:left="20"/>
              <w:jc w:val="center"/>
            </w:pPr>
          </w:p>
        </w:tc>
        <w:tc>
          <w:tcPr>
            <w:tcW w:w="3225" w:type="dxa"/>
            <w:shd w:val="clear" w:color="auto" w:fill="FFFFFF"/>
          </w:tcPr>
          <w:p w:rsidR="00D6442A" w:rsidRDefault="00D6442A" w:rsidP="00D6442A">
            <w:pPr>
              <w:pStyle w:val="ad"/>
              <w:spacing w:before="0" w:after="0" w:line="240" w:lineRule="auto"/>
              <w:ind w:left="85"/>
              <w:jc w:val="center"/>
            </w:pPr>
          </w:p>
        </w:tc>
        <w:tc>
          <w:tcPr>
            <w:tcW w:w="2167" w:type="dxa"/>
            <w:shd w:val="clear" w:color="auto" w:fill="FFFFFF"/>
          </w:tcPr>
          <w:p w:rsidR="00D6442A" w:rsidRDefault="00D6442A" w:rsidP="00D6442A">
            <w:pPr>
              <w:pStyle w:val="ad"/>
              <w:spacing w:before="0" w:after="0" w:line="240" w:lineRule="auto"/>
              <w:ind w:left="121"/>
              <w:jc w:val="center"/>
            </w:pPr>
          </w:p>
        </w:tc>
      </w:tr>
      <w:tr w:rsidR="00D6442A" w:rsidTr="00D6442A">
        <w:trPr>
          <w:trHeight w:val="150"/>
        </w:trPr>
        <w:tc>
          <w:tcPr>
            <w:tcW w:w="638" w:type="dxa"/>
            <w:shd w:val="clear" w:color="auto" w:fill="FFFFFF"/>
          </w:tcPr>
          <w:p w:rsidR="00D6442A" w:rsidRDefault="00D6442A" w:rsidP="00D6442A">
            <w:pPr>
              <w:pStyle w:val="130"/>
              <w:spacing w:line="240" w:lineRule="auto"/>
              <w:ind w:left="5"/>
              <w:jc w:val="center"/>
              <w:rPr>
                <w:noProof w:val="0"/>
              </w:rPr>
            </w:pPr>
          </w:p>
        </w:tc>
        <w:tc>
          <w:tcPr>
            <w:tcW w:w="3251" w:type="dxa"/>
            <w:shd w:val="clear" w:color="auto" w:fill="FFFFFF"/>
          </w:tcPr>
          <w:p w:rsidR="00D6442A" w:rsidRDefault="00D6442A" w:rsidP="00D6442A">
            <w:pPr>
              <w:pStyle w:val="ad"/>
              <w:spacing w:before="0" w:after="0" w:line="240" w:lineRule="auto"/>
              <w:ind w:left="20"/>
              <w:jc w:val="center"/>
            </w:pPr>
          </w:p>
        </w:tc>
        <w:tc>
          <w:tcPr>
            <w:tcW w:w="3225" w:type="dxa"/>
            <w:shd w:val="clear" w:color="auto" w:fill="FFFFFF"/>
          </w:tcPr>
          <w:p w:rsidR="00D6442A" w:rsidRDefault="00D6442A" w:rsidP="00D6442A">
            <w:pPr>
              <w:pStyle w:val="ad"/>
              <w:spacing w:before="0" w:after="0" w:line="240" w:lineRule="auto"/>
              <w:ind w:left="85"/>
              <w:jc w:val="center"/>
            </w:pPr>
          </w:p>
        </w:tc>
        <w:tc>
          <w:tcPr>
            <w:tcW w:w="2167" w:type="dxa"/>
            <w:shd w:val="clear" w:color="auto" w:fill="FFFFFF"/>
          </w:tcPr>
          <w:p w:rsidR="00D6442A" w:rsidRDefault="00D6442A" w:rsidP="00D6442A">
            <w:pPr>
              <w:pStyle w:val="ad"/>
              <w:spacing w:before="0" w:after="0" w:line="240" w:lineRule="auto"/>
              <w:ind w:left="121"/>
              <w:jc w:val="center"/>
            </w:pPr>
          </w:p>
        </w:tc>
      </w:tr>
      <w:tr w:rsidR="00D6442A" w:rsidTr="00D6442A">
        <w:trPr>
          <w:trHeight w:val="157"/>
        </w:trPr>
        <w:tc>
          <w:tcPr>
            <w:tcW w:w="638" w:type="dxa"/>
            <w:shd w:val="clear" w:color="auto" w:fill="FFFFFF"/>
          </w:tcPr>
          <w:p w:rsidR="00D6442A" w:rsidRDefault="00D6442A" w:rsidP="00D6442A">
            <w:pPr>
              <w:pStyle w:val="130"/>
              <w:spacing w:line="240" w:lineRule="auto"/>
              <w:ind w:left="5"/>
              <w:jc w:val="center"/>
              <w:rPr>
                <w:noProof w:val="0"/>
              </w:rPr>
            </w:pPr>
          </w:p>
        </w:tc>
        <w:tc>
          <w:tcPr>
            <w:tcW w:w="3251" w:type="dxa"/>
            <w:shd w:val="clear" w:color="auto" w:fill="FFFFFF"/>
          </w:tcPr>
          <w:p w:rsidR="00D6442A" w:rsidRDefault="00D6442A" w:rsidP="00D6442A">
            <w:pPr>
              <w:pStyle w:val="ad"/>
              <w:spacing w:before="0" w:after="0" w:line="240" w:lineRule="auto"/>
              <w:ind w:left="20"/>
              <w:jc w:val="center"/>
            </w:pPr>
          </w:p>
        </w:tc>
        <w:tc>
          <w:tcPr>
            <w:tcW w:w="3225" w:type="dxa"/>
            <w:shd w:val="clear" w:color="auto" w:fill="FFFFFF"/>
          </w:tcPr>
          <w:p w:rsidR="00D6442A" w:rsidRDefault="00D6442A" w:rsidP="00D6442A">
            <w:pPr>
              <w:pStyle w:val="ad"/>
              <w:spacing w:before="0" w:after="0" w:line="240" w:lineRule="auto"/>
              <w:ind w:left="85"/>
              <w:jc w:val="center"/>
            </w:pPr>
          </w:p>
        </w:tc>
        <w:tc>
          <w:tcPr>
            <w:tcW w:w="2167" w:type="dxa"/>
            <w:shd w:val="clear" w:color="auto" w:fill="FFFFFF"/>
          </w:tcPr>
          <w:p w:rsidR="00D6442A" w:rsidRDefault="00D6442A" w:rsidP="00D6442A">
            <w:pPr>
              <w:pStyle w:val="ad"/>
              <w:spacing w:before="0" w:after="0" w:line="240" w:lineRule="auto"/>
              <w:ind w:left="121"/>
              <w:jc w:val="center"/>
            </w:pPr>
          </w:p>
        </w:tc>
      </w:tr>
    </w:tbl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           ________________      _____________________</w:t>
      </w:r>
    </w:p>
    <w:p w:rsidR="00D6442A" w:rsidRPr="00D6442A" w:rsidRDefault="00D6442A" w:rsidP="006A1E27">
      <w:pPr>
        <w:pStyle w:val="a5"/>
        <w:rPr>
          <w:rFonts w:ascii="Times New Roman" w:hAnsi="Times New Roman"/>
          <w:sz w:val="20"/>
          <w:szCs w:val="20"/>
        </w:rPr>
      </w:pPr>
      <w:r w:rsidRPr="00D6442A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6442A">
        <w:rPr>
          <w:rFonts w:ascii="Times New Roman" w:hAnsi="Times New Roman"/>
          <w:sz w:val="20"/>
          <w:szCs w:val="20"/>
        </w:rPr>
        <w:t xml:space="preserve">(ФИО руководителя)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D6442A">
        <w:rPr>
          <w:rFonts w:ascii="Times New Roman" w:hAnsi="Times New Roman"/>
          <w:sz w:val="20"/>
          <w:szCs w:val="20"/>
        </w:rPr>
        <w:t xml:space="preserve">  (подпись)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D6442A">
        <w:rPr>
          <w:rFonts w:ascii="Times New Roman" w:hAnsi="Times New Roman"/>
          <w:sz w:val="20"/>
          <w:szCs w:val="20"/>
        </w:rPr>
        <w:t xml:space="preserve"> (дата)</w:t>
      </w: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D6442A" w:rsidRDefault="00D644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D6442A" w:rsidRDefault="00D6442A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</w:p>
    <w:p w:rsidR="00237D4C" w:rsidRDefault="00237D4C" w:rsidP="00D3592A">
      <w:pPr>
        <w:ind w:firstLine="709"/>
        <w:jc w:val="both"/>
        <w:rPr>
          <w:sz w:val="26"/>
          <w:szCs w:val="26"/>
        </w:rPr>
      </w:pPr>
    </w:p>
    <w:p w:rsidR="00237D4C" w:rsidRDefault="00237D4C" w:rsidP="00D3592A">
      <w:pPr>
        <w:ind w:firstLine="709"/>
        <w:jc w:val="both"/>
        <w:rPr>
          <w:sz w:val="26"/>
          <w:szCs w:val="26"/>
        </w:rPr>
      </w:pPr>
    </w:p>
    <w:p w:rsidR="00237D4C" w:rsidRDefault="00237D4C" w:rsidP="00D3592A">
      <w:pPr>
        <w:ind w:firstLine="709"/>
        <w:jc w:val="both"/>
        <w:rPr>
          <w:sz w:val="26"/>
          <w:szCs w:val="26"/>
        </w:rPr>
      </w:pPr>
    </w:p>
    <w:sectPr w:rsidR="00237D4C" w:rsidSect="006A1E27">
      <w:headerReference w:type="default" r:id="rId8"/>
      <w:pgSz w:w="11906" w:h="16838"/>
      <w:pgMar w:top="1135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1A" w:rsidRDefault="0014751A" w:rsidP="00515425">
      <w:r>
        <w:separator/>
      </w:r>
    </w:p>
  </w:endnote>
  <w:endnote w:type="continuationSeparator" w:id="0">
    <w:p w:rsidR="0014751A" w:rsidRDefault="0014751A" w:rsidP="005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1A" w:rsidRDefault="0014751A" w:rsidP="00515425">
      <w:r>
        <w:separator/>
      </w:r>
    </w:p>
  </w:footnote>
  <w:footnote w:type="continuationSeparator" w:id="0">
    <w:p w:rsidR="0014751A" w:rsidRDefault="0014751A" w:rsidP="0051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54" w:rsidRDefault="001475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DC3E74"/>
    <w:multiLevelType w:val="hybridMultilevel"/>
    <w:tmpl w:val="655AA022"/>
    <w:lvl w:ilvl="0" w:tplc="8E6C582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A00BF"/>
    <w:multiLevelType w:val="hybridMultilevel"/>
    <w:tmpl w:val="1C66EBAC"/>
    <w:lvl w:ilvl="0" w:tplc="3600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E2CD9"/>
    <w:multiLevelType w:val="hybridMultilevel"/>
    <w:tmpl w:val="5EF8ABE2"/>
    <w:lvl w:ilvl="0" w:tplc="0840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95B66"/>
    <w:multiLevelType w:val="hybridMultilevel"/>
    <w:tmpl w:val="B6E6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D8A"/>
    <w:multiLevelType w:val="multilevel"/>
    <w:tmpl w:val="C542E6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AB24CC6"/>
    <w:multiLevelType w:val="hybridMultilevel"/>
    <w:tmpl w:val="2274271C"/>
    <w:lvl w:ilvl="0" w:tplc="94ACFE6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01B71"/>
    <w:multiLevelType w:val="hybridMultilevel"/>
    <w:tmpl w:val="61D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DAF"/>
    <w:multiLevelType w:val="multilevel"/>
    <w:tmpl w:val="E6921A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8F302B"/>
    <w:multiLevelType w:val="multilevel"/>
    <w:tmpl w:val="16921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335604"/>
    <w:multiLevelType w:val="hybridMultilevel"/>
    <w:tmpl w:val="128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596"/>
    <w:multiLevelType w:val="hybridMultilevel"/>
    <w:tmpl w:val="3AB46F12"/>
    <w:lvl w:ilvl="0" w:tplc="72245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82401"/>
    <w:multiLevelType w:val="hybridMultilevel"/>
    <w:tmpl w:val="DE0E6CB2"/>
    <w:lvl w:ilvl="0" w:tplc="4E069E1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3" w15:restartNumberingAfterBreak="0">
    <w:nsid w:val="4C2448D1"/>
    <w:multiLevelType w:val="multilevel"/>
    <w:tmpl w:val="CFBA8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236B73"/>
    <w:multiLevelType w:val="hybridMultilevel"/>
    <w:tmpl w:val="A32438C0"/>
    <w:lvl w:ilvl="0" w:tplc="B136F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6472"/>
    <w:multiLevelType w:val="hybridMultilevel"/>
    <w:tmpl w:val="1882A86E"/>
    <w:lvl w:ilvl="0" w:tplc="22022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340CD"/>
    <w:multiLevelType w:val="multilevel"/>
    <w:tmpl w:val="834C5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6A354C"/>
    <w:multiLevelType w:val="hybridMultilevel"/>
    <w:tmpl w:val="3490CE80"/>
    <w:lvl w:ilvl="0" w:tplc="D3260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3824725"/>
    <w:multiLevelType w:val="hybridMultilevel"/>
    <w:tmpl w:val="9D624936"/>
    <w:lvl w:ilvl="0" w:tplc="68EEEFD0">
      <w:start w:val="1"/>
      <w:numFmt w:val="decimal"/>
      <w:lvlText w:val="%1."/>
      <w:lvlJc w:val="left"/>
      <w:pPr>
        <w:ind w:left="1713" w:hanging="1005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E2914"/>
    <w:multiLevelType w:val="multilevel"/>
    <w:tmpl w:val="3D80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8"/>
  </w:num>
  <w:num w:numId="6">
    <w:abstractNumId w:val="2"/>
  </w:num>
  <w:num w:numId="7">
    <w:abstractNumId w:val="1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7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2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E"/>
    <w:rsid w:val="000143D2"/>
    <w:rsid w:val="00015437"/>
    <w:rsid w:val="00066E95"/>
    <w:rsid w:val="00071DC1"/>
    <w:rsid w:val="0009039A"/>
    <w:rsid w:val="000963EB"/>
    <w:rsid w:val="000A3127"/>
    <w:rsid w:val="000E3716"/>
    <w:rsid w:val="001359E3"/>
    <w:rsid w:val="00137754"/>
    <w:rsid w:val="0014751A"/>
    <w:rsid w:val="001511A8"/>
    <w:rsid w:val="00171AAA"/>
    <w:rsid w:val="001C1B4A"/>
    <w:rsid w:val="001D7AB0"/>
    <w:rsid w:val="001E4B22"/>
    <w:rsid w:val="002011F5"/>
    <w:rsid w:val="00237D4C"/>
    <w:rsid w:val="00240CD3"/>
    <w:rsid w:val="0025257E"/>
    <w:rsid w:val="002743A4"/>
    <w:rsid w:val="00293122"/>
    <w:rsid w:val="002D4001"/>
    <w:rsid w:val="0030481F"/>
    <w:rsid w:val="00306C27"/>
    <w:rsid w:val="0032371B"/>
    <w:rsid w:val="00331E3C"/>
    <w:rsid w:val="00333E16"/>
    <w:rsid w:val="003355A6"/>
    <w:rsid w:val="00353449"/>
    <w:rsid w:val="0036617A"/>
    <w:rsid w:val="003D5E5D"/>
    <w:rsid w:val="00462540"/>
    <w:rsid w:val="00511D39"/>
    <w:rsid w:val="00515425"/>
    <w:rsid w:val="0052394F"/>
    <w:rsid w:val="00541730"/>
    <w:rsid w:val="00561AA5"/>
    <w:rsid w:val="005B1F9A"/>
    <w:rsid w:val="005B3665"/>
    <w:rsid w:val="005B5CF2"/>
    <w:rsid w:val="005F069F"/>
    <w:rsid w:val="00611A2E"/>
    <w:rsid w:val="0065186B"/>
    <w:rsid w:val="00675CCF"/>
    <w:rsid w:val="0067676A"/>
    <w:rsid w:val="00697A74"/>
    <w:rsid w:val="006A1E27"/>
    <w:rsid w:val="006A5465"/>
    <w:rsid w:val="006A738B"/>
    <w:rsid w:val="006C400A"/>
    <w:rsid w:val="006F44D8"/>
    <w:rsid w:val="00744AE0"/>
    <w:rsid w:val="007520D6"/>
    <w:rsid w:val="00771073"/>
    <w:rsid w:val="007D13ED"/>
    <w:rsid w:val="00813D27"/>
    <w:rsid w:val="00822D2E"/>
    <w:rsid w:val="00872883"/>
    <w:rsid w:val="00884F2A"/>
    <w:rsid w:val="00893BF9"/>
    <w:rsid w:val="008B59AB"/>
    <w:rsid w:val="008D4CBC"/>
    <w:rsid w:val="008E1BAB"/>
    <w:rsid w:val="00960C33"/>
    <w:rsid w:val="0098055D"/>
    <w:rsid w:val="009A2A9D"/>
    <w:rsid w:val="009E652E"/>
    <w:rsid w:val="00A12662"/>
    <w:rsid w:val="00A2726F"/>
    <w:rsid w:val="00A373C4"/>
    <w:rsid w:val="00A5625B"/>
    <w:rsid w:val="00A615EA"/>
    <w:rsid w:val="00AA718B"/>
    <w:rsid w:val="00B11FA5"/>
    <w:rsid w:val="00B20088"/>
    <w:rsid w:val="00B31398"/>
    <w:rsid w:val="00BA2DAB"/>
    <w:rsid w:val="00BC405A"/>
    <w:rsid w:val="00BC4CF5"/>
    <w:rsid w:val="00BC68C9"/>
    <w:rsid w:val="00BF2978"/>
    <w:rsid w:val="00C14F27"/>
    <w:rsid w:val="00C27849"/>
    <w:rsid w:val="00C40CF1"/>
    <w:rsid w:val="00C429B1"/>
    <w:rsid w:val="00C53E8A"/>
    <w:rsid w:val="00CD2B1A"/>
    <w:rsid w:val="00CD39C2"/>
    <w:rsid w:val="00CF19A5"/>
    <w:rsid w:val="00D138E5"/>
    <w:rsid w:val="00D3592A"/>
    <w:rsid w:val="00D4493A"/>
    <w:rsid w:val="00D6442A"/>
    <w:rsid w:val="00DB3D73"/>
    <w:rsid w:val="00E57B39"/>
    <w:rsid w:val="00E948DE"/>
    <w:rsid w:val="00F1214B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ACC4"/>
  <w15:docId w15:val="{D1253FBD-8445-4A25-B2C8-5CC1F086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2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A2E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A2E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9E652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rsid w:val="006A5465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465"/>
    <w:pPr>
      <w:shd w:val="clear" w:color="auto" w:fill="FFFFFF"/>
      <w:spacing w:after="960" w:line="240" w:lineRule="atLeast"/>
    </w:pPr>
    <w:rPr>
      <w:rFonts w:eastAsia="Calibri"/>
      <w:spacing w:val="10"/>
    </w:rPr>
  </w:style>
  <w:style w:type="character" w:customStyle="1" w:styleId="5">
    <w:name w:val="Основной текст (5)_"/>
    <w:basedOn w:val="a0"/>
    <w:link w:val="5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5425"/>
    <w:pPr>
      <w:shd w:val="clear" w:color="auto" w:fill="FFFFFF"/>
      <w:spacing w:after="540" w:line="588" w:lineRule="exact"/>
      <w:jc w:val="center"/>
    </w:pPr>
    <w:rPr>
      <w:sz w:val="27"/>
      <w:szCs w:val="27"/>
    </w:rPr>
  </w:style>
  <w:style w:type="character" w:customStyle="1" w:styleId="a6">
    <w:name w:val="Основной текст_"/>
    <w:basedOn w:val="a0"/>
    <w:link w:val="10"/>
    <w:rsid w:val="00515425"/>
    <w:rPr>
      <w:rFonts w:eastAsia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515425"/>
    <w:rPr>
      <w:rFonts w:eastAsia="Times New Roman"/>
      <w:shd w:val="clear" w:color="auto" w:fill="FFFFFF"/>
    </w:rPr>
  </w:style>
  <w:style w:type="character" w:customStyle="1" w:styleId="115pt">
    <w:name w:val="Колонтитул + 11;5 pt"/>
    <w:basedOn w:val="a7"/>
    <w:rsid w:val="00515425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515425"/>
    <w:pPr>
      <w:shd w:val="clear" w:color="auto" w:fill="FFFFFF"/>
      <w:spacing w:line="228" w:lineRule="exact"/>
    </w:pPr>
    <w:rPr>
      <w:sz w:val="28"/>
      <w:szCs w:val="28"/>
    </w:rPr>
  </w:style>
  <w:style w:type="paragraph" w:customStyle="1" w:styleId="a8">
    <w:name w:val="Колонтитул"/>
    <w:basedOn w:val="a"/>
    <w:link w:val="a7"/>
    <w:rsid w:val="00515425"/>
    <w:pPr>
      <w:shd w:val="clear" w:color="auto" w:fill="FFFFFF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515425"/>
    <w:pPr>
      <w:shd w:val="clear" w:color="auto" w:fill="FFFFFF"/>
      <w:spacing w:before="120" w:after="300" w:line="0" w:lineRule="atLeast"/>
      <w:jc w:val="both"/>
      <w:outlineLvl w:val="2"/>
    </w:pPr>
    <w:rPr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542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425"/>
    <w:rPr>
      <w:rFonts w:eastAsia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F1214B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1214B"/>
    <w:pPr>
      <w:shd w:val="clear" w:color="auto" w:fill="FFFFFF"/>
      <w:spacing w:after="300" w:line="0" w:lineRule="atLeast"/>
      <w:outlineLvl w:val="3"/>
    </w:pPr>
    <w:rPr>
      <w:sz w:val="27"/>
      <w:szCs w:val="27"/>
    </w:rPr>
  </w:style>
  <w:style w:type="paragraph" w:customStyle="1" w:styleId="21">
    <w:name w:val="Основной текст2"/>
    <w:basedOn w:val="a"/>
    <w:rsid w:val="00D3592A"/>
    <w:pPr>
      <w:shd w:val="clear" w:color="auto" w:fill="FFFFFF"/>
      <w:spacing w:line="231" w:lineRule="exact"/>
    </w:pPr>
    <w:rPr>
      <w:color w:val="000000"/>
      <w:sz w:val="28"/>
      <w:szCs w:val="28"/>
    </w:rPr>
  </w:style>
  <w:style w:type="character" w:customStyle="1" w:styleId="22">
    <w:name w:val="Заголовок №2_"/>
    <w:basedOn w:val="a0"/>
    <w:link w:val="23"/>
    <w:rsid w:val="00D3592A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D3592A"/>
    <w:pPr>
      <w:shd w:val="clear" w:color="auto" w:fill="FFFFFF"/>
      <w:spacing w:before="540" w:line="323" w:lineRule="exact"/>
      <w:ind w:hanging="1100"/>
      <w:outlineLvl w:val="1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rsid w:val="006A1E27"/>
    <w:rPr>
      <w:rFonts w:ascii="Candara" w:hAnsi="Candara" w:cs="Candara"/>
      <w:noProof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A1E27"/>
    <w:pPr>
      <w:shd w:val="clear" w:color="auto" w:fill="FFFFFF"/>
      <w:spacing w:line="240" w:lineRule="atLeast"/>
    </w:pPr>
    <w:rPr>
      <w:rFonts w:ascii="Candara" w:eastAsia="Calibri" w:hAnsi="Candara" w:cs="Candara"/>
      <w:noProof/>
      <w:sz w:val="25"/>
      <w:szCs w:val="25"/>
    </w:rPr>
  </w:style>
  <w:style w:type="character" w:customStyle="1" w:styleId="11">
    <w:name w:val="Основной текст Знак1"/>
    <w:basedOn w:val="a0"/>
    <w:link w:val="ad"/>
    <w:uiPriority w:val="99"/>
    <w:rsid w:val="00D6442A"/>
    <w:rPr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D6442A"/>
    <w:pPr>
      <w:shd w:val="clear" w:color="auto" w:fill="FFFFFF"/>
      <w:spacing w:before="240" w:after="240" w:line="240" w:lineRule="atLeast"/>
    </w:pPr>
    <w:rPr>
      <w:rFonts w:eastAsia="Calibri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D6442A"/>
    <w:rPr>
      <w:rFonts w:eastAsia="Times New Roman"/>
      <w:sz w:val="24"/>
      <w:szCs w:val="24"/>
    </w:rPr>
  </w:style>
  <w:style w:type="character" w:customStyle="1" w:styleId="14">
    <w:name w:val="Основной текст (14)_"/>
    <w:basedOn w:val="a0"/>
    <w:link w:val="140"/>
    <w:uiPriority w:val="99"/>
    <w:rsid w:val="00D6442A"/>
    <w:rPr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D6442A"/>
    <w:rPr>
      <w:noProof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D6442A"/>
    <w:pPr>
      <w:shd w:val="clear" w:color="auto" w:fill="FFFFFF"/>
      <w:spacing w:after="300" w:line="240" w:lineRule="atLeast"/>
    </w:pPr>
    <w:rPr>
      <w:rFonts w:eastAsia="Calibri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rsid w:val="00D6442A"/>
    <w:pPr>
      <w:shd w:val="clear" w:color="auto" w:fill="FFFFFF"/>
      <w:spacing w:line="240" w:lineRule="atLeast"/>
    </w:pPr>
    <w:rPr>
      <w:rFonts w:eastAsia="Calibri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48;&#1057;&#1068;&#1052;&#1040;%20&#1054;&#1058;&#1042;&#1045;&#1058;&#1067;%20&#1080;&#1090;&#1076;\&#1064;&#1040;&#1041;&#1051;&#1054;&#1053;%20&#1073;&#1083;&#1072;&#1085;&#1082;%20&#1040;&#1076;&#1084;&#1080;&#1085;&#1080;&#1089;&#1090;&#1088;&#1072;&#1094;&#1080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 Администрации1</Template>
  <TotalTime>105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5375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mailto:z99z@yandex.ru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</dc:creator>
  <cp:lastModifiedBy>urotdel</cp:lastModifiedBy>
  <cp:revision>5</cp:revision>
  <cp:lastPrinted>2017-06-23T14:53:00Z</cp:lastPrinted>
  <dcterms:created xsi:type="dcterms:W3CDTF">2018-10-16T12:22:00Z</dcterms:created>
  <dcterms:modified xsi:type="dcterms:W3CDTF">2020-04-17T14:16:00Z</dcterms:modified>
</cp:coreProperties>
</file>