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2E" w:rsidRDefault="0009039A" w:rsidP="00515425">
      <w:pPr>
        <w:pStyle w:val="1"/>
        <w:jc w:val="center"/>
      </w:pPr>
      <w:r>
        <w:rPr>
          <w:noProof/>
        </w:rPr>
        <w:drawing>
          <wp:inline distT="0" distB="0" distL="0" distR="0">
            <wp:extent cx="914400" cy="6762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p w:rsidR="00611A2E" w:rsidRPr="00BC68C9" w:rsidRDefault="00BC68C9" w:rsidP="00BC68C9">
      <w:pPr>
        <w:pStyle w:val="1"/>
        <w:jc w:val="center"/>
        <w:outlineLvl w:val="0"/>
        <w:rPr>
          <w:rFonts w:ascii="Arial" w:hAnsi="Arial" w:cs="Arial"/>
          <w:b/>
          <w:color w:val="0000FF"/>
          <w:sz w:val="32"/>
          <w:szCs w:val="32"/>
        </w:rPr>
      </w:pPr>
      <w:r w:rsidRPr="00BC68C9">
        <w:rPr>
          <w:rFonts w:ascii="Arial" w:hAnsi="Arial" w:cs="Arial"/>
          <w:b/>
          <w:color w:val="0000FF"/>
          <w:sz w:val="32"/>
          <w:szCs w:val="32"/>
        </w:rPr>
        <w:t xml:space="preserve">МУНИЦИПАЛЬНОЕ ОБРАЗОВАНИЕ </w:t>
      </w:r>
      <w:r w:rsidR="00015437" w:rsidRPr="00BC68C9">
        <w:rPr>
          <w:rFonts w:ascii="Arial" w:hAnsi="Arial" w:cs="Arial"/>
          <w:b/>
          <w:color w:val="0000FF"/>
          <w:sz w:val="32"/>
          <w:szCs w:val="32"/>
        </w:rPr>
        <w:t>ВНУТРИГОРОДСКО</w:t>
      </w:r>
      <w:r w:rsidR="00BC405A">
        <w:rPr>
          <w:rFonts w:ascii="Arial" w:hAnsi="Arial" w:cs="Arial"/>
          <w:b/>
          <w:color w:val="0000FF"/>
          <w:sz w:val="32"/>
          <w:szCs w:val="32"/>
        </w:rPr>
        <w:t xml:space="preserve">Й РАЙОН </w:t>
      </w:r>
      <w:r w:rsidR="00015437" w:rsidRPr="00BC68C9">
        <w:rPr>
          <w:rFonts w:ascii="Arial" w:hAnsi="Arial" w:cs="Arial"/>
          <w:b/>
          <w:color w:val="0000FF"/>
          <w:sz w:val="32"/>
          <w:szCs w:val="32"/>
        </w:rPr>
        <w:t>«</w:t>
      </w:r>
      <w:r w:rsidR="00611A2E" w:rsidRPr="00BC68C9">
        <w:rPr>
          <w:rFonts w:ascii="Arial" w:hAnsi="Arial" w:cs="Arial"/>
          <w:b/>
          <w:color w:val="0000FF"/>
          <w:sz w:val="32"/>
          <w:szCs w:val="32"/>
        </w:rPr>
        <w:t>КИРОВСК</w:t>
      </w:r>
      <w:r w:rsidR="00015437" w:rsidRPr="00BC68C9">
        <w:rPr>
          <w:rFonts w:ascii="Arial" w:hAnsi="Arial" w:cs="Arial"/>
          <w:b/>
          <w:color w:val="0000FF"/>
          <w:sz w:val="32"/>
          <w:szCs w:val="32"/>
        </w:rPr>
        <w:t xml:space="preserve">ИЙ </w:t>
      </w:r>
      <w:r w:rsidR="00611A2E" w:rsidRPr="00BC68C9">
        <w:rPr>
          <w:rFonts w:ascii="Arial" w:hAnsi="Arial" w:cs="Arial"/>
          <w:b/>
          <w:color w:val="0000FF"/>
          <w:sz w:val="32"/>
          <w:szCs w:val="32"/>
        </w:rPr>
        <w:t xml:space="preserve"> РАЙОН</w:t>
      </w:r>
      <w:r w:rsidR="00015437" w:rsidRPr="00BC68C9">
        <w:rPr>
          <w:rFonts w:ascii="Arial" w:hAnsi="Arial" w:cs="Arial"/>
          <w:b/>
          <w:color w:val="0000FF"/>
          <w:sz w:val="32"/>
          <w:szCs w:val="32"/>
        </w:rPr>
        <w:t xml:space="preserve">» </w:t>
      </w:r>
      <w:r w:rsidR="00611A2E" w:rsidRPr="00BC68C9">
        <w:rPr>
          <w:rFonts w:ascii="Arial" w:hAnsi="Arial" w:cs="Arial"/>
          <w:b/>
          <w:color w:val="0000FF"/>
          <w:sz w:val="32"/>
          <w:szCs w:val="32"/>
        </w:rPr>
        <w:t>ГОРОДА МАХАЧКАЛЫ</w:t>
      </w:r>
    </w:p>
    <w:p w:rsidR="00611A2E" w:rsidRPr="00907E7F" w:rsidRDefault="00611A2E" w:rsidP="00611A2E">
      <w:pPr>
        <w:pStyle w:val="1"/>
        <w:jc w:val="center"/>
        <w:rPr>
          <w:b/>
          <w:color w:val="0000FF"/>
          <w:sz w:val="8"/>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11A2E" w:rsidTr="00771073">
        <w:tc>
          <w:tcPr>
            <w:tcW w:w="5000" w:type="pct"/>
            <w:tcBorders>
              <w:top w:val="thinThickMediumGap" w:sz="12" w:space="0" w:color="FF0000"/>
              <w:left w:val="nil"/>
              <w:bottom w:val="thinThickMediumGap" w:sz="12" w:space="0" w:color="FF0000"/>
              <w:right w:val="nil"/>
            </w:tcBorders>
          </w:tcPr>
          <w:p w:rsidR="00611A2E" w:rsidRPr="009F2802" w:rsidRDefault="00611A2E" w:rsidP="00771073">
            <w:pPr>
              <w:pStyle w:val="1"/>
              <w:spacing w:before="60" w:after="60"/>
              <w:ind w:left="-1080"/>
              <w:rPr>
                <w:rFonts w:ascii="Arial" w:hAnsi="Arial"/>
                <w:bCs/>
                <w:sz w:val="19"/>
                <w:szCs w:val="19"/>
              </w:rPr>
            </w:pPr>
            <w:r>
              <w:rPr>
                <w:rFonts w:ascii="Arial" w:hAnsi="Arial"/>
                <w:bCs/>
                <w:sz w:val="19"/>
                <w:szCs w:val="19"/>
              </w:rPr>
              <w:t xml:space="preserve">                     3</w:t>
            </w:r>
            <w:r w:rsidRPr="009F2802">
              <w:rPr>
                <w:rFonts w:ascii="Arial" w:hAnsi="Arial"/>
                <w:bCs/>
                <w:sz w:val="19"/>
                <w:szCs w:val="19"/>
              </w:rPr>
              <w:t>670</w:t>
            </w:r>
            <w:r>
              <w:rPr>
                <w:rFonts w:ascii="Arial" w:hAnsi="Arial"/>
                <w:bCs/>
                <w:sz w:val="19"/>
                <w:szCs w:val="19"/>
              </w:rPr>
              <w:t>0</w:t>
            </w:r>
            <w:r w:rsidRPr="00907E7F">
              <w:rPr>
                <w:rFonts w:ascii="Arial" w:hAnsi="Arial"/>
                <w:bCs/>
                <w:sz w:val="19"/>
                <w:szCs w:val="19"/>
              </w:rPr>
              <w:t>9</w:t>
            </w:r>
            <w:r w:rsidRPr="009F2802">
              <w:rPr>
                <w:rFonts w:ascii="Arial" w:hAnsi="Arial"/>
                <w:bCs/>
                <w:sz w:val="19"/>
                <w:szCs w:val="19"/>
              </w:rPr>
              <w:t>, Республика Дагестан, г.</w:t>
            </w:r>
            <w:r>
              <w:rPr>
                <w:rFonts w:ascii="Arial" w:hAnsi="Arial"/>
                <w:bCs/>
                <w:sz w:val="19"/>
                <w:szCs w:val="19"/>
              </w:rPr>
              <w:t xml:space="preserve"> </w:t>
            </w:r>
            <w:r w:rsidRPr="009F2802">
              <w:rPr>
                <w:rFonts w:ascii="Arial" w:hAnsi="Arial"/>
                <w:bCs/>
                <w:sz w:val="19"/>
                <w:szCs w:val="19"/>
              </w:rPr>
              <w:t xml:space="preserve">Махачкала, </w:t>
            </w:r>
            <w:r>
              <w:rPr>
                <w:rFonts w:ascii="Arial" w:hAnsi="Arial"/>
                <w:bCs/>
                <w:sz w:val="19"/>
                <w:szCs w:val="19"/>
              </w:rPr>
              <w:t>ул. Керимова,23</w:t>
            </w:r>
            <w:r w:rsidRPr="009F2802">
              <w:rPr>
                <w:rFonts w:ascii="Arial" w:hAnsi="Arial"/>
                <w:bCs/>
                <w:sz w:val="19"/>
                <w:szCs w:val="19"/>
              </w:rPr>
              <w:t xml:space="preserve">, </w:t>
            </w:r>
            <w:r w:rsidRPr="009F2802">
              <w:rPr>
                <w:rFonts w:ascii="Arial" w:hAnsi="Arial"/>
                <w:bCs/>
                <w:sz w:val="19"/>
                <w:szCs w:val="18"/>
              </w:rPr>
              <w:sym w:font="Wingdings" w:char="F028"/>
            </w:r>
            <w:r w:rsidRPr="009F2802">
              <w:rPr>
                <w:rFonts w:ascii="Arial" w:hAnsi="Arial"/>
                <w:bCs/>
                <w:sz w:val="19"/>
                <w:szCs w:val="19"/>
              </w:rPr>
              <w:t xml:space="preserve"> (8722) </w:t>
            </w:r>
            <w:r>
              <w:rPr>
                <w:rFonts w:ascii="Arial" w:hAnsi="Arial"/>
                <w:bCs/>
                <w:sz w:val="19"/>
                <w:szCs w:val="19"/>
              </w:rPr>
              <w:t>69-50-45ф</w:t>
            </w:r>
            <w:r w:rsidRPr="009F2802">
              <w:rPr>
                <w:rFonts w:ascii="Arial" w:hAnsi="Arial"/>
                <w:bCs/>
                <w:sz w:val="19"/>
                <w:szCs w:val="19"/>
              </w:rPr>
              <w:t xml:space="preserve">, </w:t>
            </w:r>
            <w:r w:rsidRPr="009F2802">
              <w:rPr>
                <w:rFonts w:ascii="Arial" w:hAnsi="Arial"/>
                <w:bCs/>
                <w:sz w:val="19"/>
                <w:szCs w:val="19"/>
                <w:lang w:val="en-US"/>
              </w:rPr>
              <w:t>e</w:t>
            </w:r>
            <w:r w:rsidRPr="009F2802">
              <w:rPr>
                <w:rFonts w:ascii="Arial" w:hAnsi="Arial"/>
                <w:bCs/>
                <w:sz w:val="19"/>
                <w:szCs w:val="19"/>
              </w:rPr>
              <w:t>-</w:t>
            </w:r>
            <w:r w:rsidRPr="009F2802">
              <w:rPr>
                <w:rFonts w:ascii="Arial" w:hAnsi="Arial"/>
                <w:bCs/>
                <w:sz w:val="19"/>
                <w:szCs w:val="19"/>
                <w:lang w:val="en-US"/>
              </w:rPr>
              <w:t>mail</w:t>
            </w:r>
            <w:r w:rsidRPr="009F2802">
              <w:rPr>
                <w:rFonts w:ascii="Arial" w:hAnsi="Arial"/>
                <w:bCs/>
                <w:sz w:val="19"/>
                <w:szCs w:val="19"/>
              </w:rPr>
              <w:t>:</w:t>
            </w:r>
            <w:r>
              <w:rPr>
                <w:rFonts w:ascii="Arial" w:hAnsi="Arial"/>
                <w:bCs/>
                <w:sz w:val="19"/>
                <w:szCs w:val="19"/>
              </w:rPr>
              <w:t xml:space="preserve"> </w:t>
            </w:r>
            <w:r>
              <w:rPr>
                <w:rFonts w:ascii="Arial" w:hAnsi="Arial"/>
                <w:bCs/>
                <w:sz w:val="19"/>
                <w:szCs w:val="19"/>
                <w:lang w:val="en-US"/>
              </w:rPr>
              <w:t>krayon</w:t>
            </w:r>
            <w:hyperlink r:id="rId8" w:history="1">
              <w:r w:rsidRPr="000166A9">
                <w:rPr>
                  <w:rFonts w:ascii="Arial" w:hAnsi="Arial"/>
                  <w:bCs/>
                  <w:sz w:val="19"/>
                  <w:szCs w:val="19"/>
                </w:rPr>
                <w:t>@</w:t>
              </w:r>
              <w:r>
                <w:rPr>
                  <w:rFonts w:ascii="Arial" w:hAnsi="Arial"/>
                  <w:bCs/>
                  <w:sz w:val="19"/>
                  <w:szCs w:val="19"/>
                  <w:lang w:val="en-US"/>
                </w:rPr>
                <w:t>mkala</w:t>
              </w:r>
              <w:r w:rsidRPr="000166A9">
                <w:rPr>
                  <w:rFonts w:ascii="Arial" w:hAnsi="Arial"/>
                  <w:bCs/>
                  <w:sz w:val="19"/>
                  <w:szCs w:val="19"/>
                </w:rPr>
                <w:t>.</w:t>
              </w:r>
              <w:r w:rsidRPr="00EA6448">
                <w:rPr>
                  <w:rFonts w:ascii="Arial" w:hAnsi="Arial"/>
                  <w:bCs/>
                  <w:sz w:val="19"/>
                  <w:szCs w:val="19"/>
                  <w:lang w:val="en-US"/>
                </w:rPr>
                <w:t>ru</w:t>
              </w:r>
            </w:hyperlink>
          </w:p>
        </w:tc>
      </w:tr>
    </w:tbl>
    <w:p w:rsidR="00611A2E" w:rsidRPr="00B91026" w:rsidRDefault="00611A2E" w:rsidP="00611A2E">
      <w:pPr>
        <w:pStyle w:val="1"/>
        <w:tabs>
          <w:tab w:val="right" w:pos="10773"/>
        </w:tabs>
        <w:jc w:val="center"/>
        <w:rPr>
          <w:sz w:val="8"/>
          <w:szCs w:val="4"/>
        </w:rPr>
      </w:pPr>
    </w:p>
    <w:p w:rsidR="00611A2E" w:rsidRPr="00515425" w:rsidRDefault="006A5465" w:rsidP="00611A2E">
      <w:pPr>
        <w:pStyle w:val="1"/>
        <w:tabs>
          <w:tab w:val="right" w:pos="9720"/>
        </w:tabs>
        <w:jc w:val="center"/>
        <w:rPr>
          <w:sz w:val="26"/>
          <w:szCs w:val="26"/>
        </w:rPr>
      </w:pPr>
      <w:r w:rsidRPr="00515425">
        <w:rPr>
          <w:sz w:val="26"/>
          <w:szCs w:val="26"/>
        </w:rPr>
        <w:t>«</w:t>
      </w:r>
      <w:r w:rsidR="00F727A9">
        <w:rPr>
          <w:sz w:val="26"/>
          <w:szCs w:val="26"/>
        </w:rPr>
        <w:t>11</w:t>
      </w:r>
      <w:r w:rsidRPr="00515425">
        <w:rPr>
          <w:sz w:val="26"/>
          <w:szCs w:val="26"/>
        </w:rPr>
        <w:t>»</w:t>
      </w:r>
      <w:r w:rsidR="00F727A9">
        <w:rPr>
          <w:sz w:val="26"/>
          <w:szCs w:val="26"/>
        </w:rPr>
        <w:t xml:space="preserve"> </w:t>
      </w:r>
      <w:proofErr w:type="gramStart"/>
      <w:r w:rsidR="00F727A9">
        <w:rPr>
          <w:sz w:val="26"/>
          <w:szCs w:val="26"/>
        </w:rPr>
        <w:t xml:space="preserve">июля </w:t>
      </w:r>
      <w:r w:rsidR="00744AE0" w:rsidRPr="00515425">
        <w:rPr>
          <w:sz w:val="26"/>
          <w:szCs w:val="26"/>
        </w:rPr>
        <w:t xml:space="preserve"> 201</w:t>
      </w:r>
      <w:r w:rsidR="00515425" w:rsidRPr="00515425">
        <w:rPr>
          <w:sz w:val="26"/>
          <w:szCs w:val="26"/>
        </w:rPr>
        <w:t>7</w:t>
      </w:r>
      <w:proofErr w:type="gramEnd"/>
      <w:r w:rsidR="00AA718B" w:rsidRPr="00515425">
        <w:rPr>
          <w:sz w:val="26"/>
          <w:szCs w:val="26"/>
        </w:rPr>
        <w:t xml:space="preserve"> </w:t>
      </w:r>
      <w:r w:rsidR="00611A2E" w:rsidRPr="00515425">
        <w:rPr>
          <w:sz w:val="26"/>
          <w:szCs w:val="26"/>
        </w:rPr>
        <w:t>г.</w:t>
      </w:r>
      <w:r w:rsidR="00611A2E" w:rsidRPr="00515425">
        <w:rPr>
          <w:sz w:val="26"/>
          <w:szCs w:val="26"/>
        </w:rPr>
        <w:tab/>
        <w:t>№</w:t>
      </w:r>
      <w:r w:rsidR="00F727A9">
        <w:rPr>
          <w:sz w:val="26"/>
          <w:szCs w:val="26"/>
        </w:rPr>
        <w:t>132-П</w:t>
      </w:r>
    </w:p>
    <w:p w:rsidR="005B5CF2" w:rsidRPr="00515425" w:rsidRDefault="005B5CF2" w:rsidP="005B5CF2">
      <w:pPr>
        <w:rPr>
          <w:sz w:val="26"/>
          <w:szCs w:val="26"/>
        </w:rPr>
      </w:pPr>
    </w:p>
    <w:p w:rsidR="009E652E" w:rsidRPr="00541730" w:rsidRDefault="00DB3D73" w:rsidP="00541730">
      <w:pPr>
        <w:pStyle w:val="a5"/>
        <w:jc w:val="center"/>
        <w:rPr>
          <w:rFonts w:ascii="Times New Roman" w:hAnsi="Times New Roman"/>
          <w:b/>
          <w:bCs/>
          <w:sz w:val="26"/>
          <w:szCs w:val="26"/>
        </w:rPr>
      </w:pPr>
      <w:r w:rsidRPr="00541730">
        <w:rPr>
          <w:rFonts w:ascii="Times New Roman" w:hAnsi="Times New Roman"/>
          <w:b/>
          <w:bCs/>
          <w:sz w:val="26"/>
          <w:szCs w:val="26"/>
        </w:rPr>
        <w:t>ПОСТАНОВЛЕНИЕ</w:t>
      </w:r>
    </w:p>
    <w:p w:rsidR="007D13ED" w:rsidRPr="00541730" w:rsidRDefault="007D13ED" w:rsidP="00541730">
      <w:pPr>
        <w:pStyle w:val="a5"/>
        <w:jc w:val="center"/>
        <w:rPr>
          <w:rFonts w:ascii="Times New Roman" w:hAnsi="Times New Roman"/>
          <w:b/>
          <w:bCs/>
          <w:sz w:val="26"/>
          <w:szCs w:val="26"/>
        </w:rPr>
      </w:pPr>
    </w:p>
    <w:p w:rsidR="0019744E" w:rsidRDefault="0019744E" w:rsidP="00541730">
      <w:pPr>
        <w:pStyle w:val="10"/>
        <w:shd w:val="clear" w:color="auto" w:fill="auto"/>
        <w:spacing w:line="240" w:lineRule="auto"/>
        <w:ind w:left="3119" w:right="40"/>
        <w:jc w:val="both"/>
        <w:rPr>
          <w:b/>
          <w:sz w:val="26"/>
          <w:szCs w:val="26"/>
        </w:rPr>
      </w:pPr>
      <w:r>
        <w:rPr>
          <w:b/>
          <w:sz w:val="26"/>
          <w:szCs w:val="26"/>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19744E" w:rsidRDefault="0019744E" w:rsidP="0019744E">
      <w:pPr>
        <w:pStyle w:val="10"/>
        <w:shd w:val="clear" w:color="auto" w:fill="auto"/>
        <w:spacing w:line="240" w:lineRule="auto"/>
        <w:ind w:left="3119" w:right="40"/>
        <w:jc w:val="both"/>
        <w:rPr>
          <w:b/>
          <w:sz w:val="26"/>
          <w:szCs w:val="26"/>
        </w:rPr>
      </w:pPr>
    </w:p>
    <w:p w:rsidR="00515425" w:rsidRDefault="00515425" w:rsidP="0019744E">
      <w:pPr>
        <w:pStyle w:val="20"/>
        <w:spacing w:after="0" w:line="240" w:lineRule="auto"/>
        <w:ind w:right="23"/>
        <w:jc w:val="both"/>
        <w:rPr>
          <w:spacing w:val="0"/>
          <w:sz w:val="26"/>
          <w:szCs w:val="26"/>
        </w:rPr>
      </w:pPr>
    </w:p>
    <w:p w:rsidR="0019744E" w:rsidRPr="00541730" w:rsidRDefault="0019744E" w:rsidP="0019744E">
      <w:pPr>
        <w:pStyle w:val="20"/>
        <w:spacing w:after="0" w:line="240" w:lineRule="auto"/>
        <w:ind w:right="23" w:firstLine="658"/>
        <w:jc w:val="both"/>
        <w:rPr>
          <w:spacing w:val="0"/>
          <w:sz w:val="26"/>
          <w:szCs w:val="26"/>
        </w:rPr>
      </w:pPr>
      <w:r w:rsidRPr="0019744E">
        <w:rPr>
          <w:spacing w:val="0"/>
          <w:sz w:val="26"/>
          <w:szCs w:val="26"/>
        </w:rPr>
        <w:t>На основании пункта 6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spacing w:val="0"/>
          <w:sz w:val="26"/>
          <w:szCs w:val="26"/>
        </w:rPr>
        <w:t xml:space="preserve">, </w:t>
      </w:r>
      <w:r w:rsidRPr="0019744E">
        <w:rPr>
          <w:spacing w:val="0"/>
          <w:sz w:val="26"/>
          <w:szCs w:val="26"/>
        </w:rPr>
        <w:t xml:space="preserve"> </w:t>
      </w:r>
      <w:r w:rsidRPr="00541730">
        <w:rPr>
          <w:spacing w:val="0"/>
          <w:sz w:val="26"/>
          <w:szCs w:val="26"/>
        </w:rPr>
        <w:t>руководствуясь Уставом муниципального образования внутригородской район «Кировский район» г. Махачкалы, утвержденного Решением Собрания депутатов внутригородского района «Кировский район» города Махачкалы от 25.12.2015г. № 5-1, Положением об Администрации муниципального образования внутригородского района «Кировский район» города Махачкалы, утвержденного Решением Собрания депутатов  внутригородского района «Кировский район» города Махачкалы от 11.02.2016г. № 7-10:</w:t>
      </w:r>
    </w:p>
    <w:p w:rsidR="0019744E" w:rsidRDefault="0019744E" w:rsidP="0019744E">
      <w:pPr>
        <w:pStyle w:val="20"/>
        <w:spacing w:after="0" w:line="240" w:lineRule="auto"/>
        <w:ind w:firstLine="709"/>
        <w:jc w:val="both"/>
        <w:rPr>
          <w:spacing w:val="0"/>
          <w:sz w:val="26"/>
          <w:szCs w:val="26"/>
        </w:rPr>
      </w:pPr>
    </w:p>
    <w:p w:rsidR="0019744E" w:rsidRPr="0019744E" w:rsidRDefault="0019744E" w:rsidP="0019744E">
      <w:pPr>
        <w:pStyle w:val="20"/>
        <w:spacing w:after="0" w:line="240" w:lineRule="auto"/>
        <w:ind w:firstLine="709"/>
        <w:jc w:val="both"/>
        <w:rPr>
          <w:spacing w:val="0"/>
          <w:sz w:val="26"/>
          <w:szCs w:val="26"/>
        </w:rPr>
      </w:pPr>
      <w:r>
        <w:rPr>
          <w:spacing w:val="0"/>
          <w:sz w:val="26"/>
          <w:szCs w:val="26"/>
        </w:rPr>
        <w:t xml:space="preserve">1. </w:t>
      </w:r>
      <w:r w:rsidRPr="0019744E">
        <w:rPr>
          <w:spacing w:val="0"/>
          <w:sz w:val="26"/>
          <w:szCs w:val="26"/>
        </w:rPr>
        <w:t>Утвердить Положение о проверке достоверности и полноты сведений, представляемых гражданами, претендующими на замещение должностей муниципальной службы администрации муниципального образования внутригородской район "Кировский район" г. Махачкалы, и муниципальными служащими администрации муниципального образования внутригородской район "Кировский район" г. Махачкалы, и соблюдения муниципальными служащими администрации муниципального образования внутригородской район "Кировский район" г. Махачкалы требований к служебному поведению</w:t>
      </w:r>
      <w:r>
        <w:rPr>
          <w:spacing w:val="0"/>
          <w:sz w:val="26"/>
          <w:szCs w:val="26"/>
        </w:rPr>
        <w:t xml:space="preserve"> (Приложение)</w:t>
      </w:r>
      <w:r w:rsidRPr="0019744E">
        <w:rPr>
          <w:spacing w:val="0"/>
          <w:sz w:val="26"/>
          <w:szCs w:val="26"/>
        </w:rPr>
        <w:t>.</w:t>
      </w:r>
    </w:p>
    <w:p w:rsidR="0019744E" w:rsidRPr="0019744E" w:rsidRDefault="0019744E" w:rsidP="0019744E">
      <w:pPr>
        <w:pStyle w:val="20"/>
        <w:spacing w:after="0" w:line="240" w:lineRule="auto"/>
        <w:ind w:firstLine="709"/>
        <w:jc w:val="both"/>
        <w:rPr>
          <w:spacing w:val="0"/>
          <w:sz w:val="26"/>
          <w:szCs w:val="26"/>
        </w:rPr>
      </w:pPr>
      <w:r>
        <w:rPr>
          <w:spacing w:val="0"/>
          <w:sz w:val="26"/>
          <w:szCs w:val="26"/>
        </w:rPr>
        <w:t xml:space="preserve">2. </w:t>
      </w:r>
      <w:r w:rsidRPr="0019744E">
        <w:rPr>
          <w:spacing w:val="0"/>
          <w:sz w:val="26"/>
          <w:szCs w:val="26"/>
        </w:rPr>
        <w:t>Возложить на отдел кадров и правового обеспечения администрации муниципального образования внутригородской район "Кировский район" г. Махачкалы следующие функции:</w:t>
      </w:r>
    </w:p>
    <w:p w:rsidR="0019744E" w:rsidRPr="0019744E" w:rsidRDefault="0019744E" w:rsidP="0019744E">
      <w:pPr>
        <w:pStyle w:val="20"/>
        <w:spacing w:after="0" w:line="240" w:lineRule="auto"/>
        <w:ind w:firstLine="709"/>
        <w:jc w:val="both"/>
        <w:rPr>
          <w:spacing w:val="0"/>
          <w:sz w:val="26"/>
          <w:szCs w:val="26"/>
        </w:rPr>
      </w:pPr>
      <w:r w:rsidRPr="0019744E">
        <w:rPr>
          <w:spacing w:val="0"/>
          <w:sz w:val="26"/>
          <w:szCs w:val="26"/>
        </w:rPr>
        <w:t>а)</w:t>
      </w:r>
      <w:r>
        <w:rPr>
          <w:spacing w:val="0"/>
          <w:sz w:val="26"/>
          <w:szCs w:val="26"/>
        </w:rPr>
        <w:t xml:space="preserve"> </w:t>
      </w:r>
      <w:r w:rsidRPr="0019744E">
        <w:rPr>
          <w:spacing w:val="0"/>
          <w:sz w:val="26"/>
          <w:szCs w:val="26"/>
        </w:rPr>
        <w:t>обеспечение соблюдения муниципальными служащими админис</w:t>
      </w:r>
      <w:r w:rsidRPr="0019744E">
        <w:rPr>
          <w:spacing w:val="0"/>
          <w:sz w:val="26"/>
          <w:szCs w:val="26"/>
        </w:rPr>
        <w:softHyphen/>
        <w:t xml:space="preserve">трации муниципального образования внутригородской район "Кировский район" г. Махачкалы (далее - муниципальные служащие) ограничений и запретов, требований о предотвращении или урегулировании конфликта интересов, исполнения ими </w:t>
      </w:r>
      <w:r w:rsidRPr="0019744E">
        <w:rPr>
          <w:spacing w:val="0"/>
          <w:sz w:val="26"/>
          <w:szCs w:val="26"/>
        </w:rPr>
        <w:lastRenderedPageBreak/>
        <w:t>обязанностей, установленных Федеральным законо</w:t>
      </w:r>
      <w:r>
        <w:rPr>
          <w:spacing w:val="0"/>
          <w:sz w:val="26"/>
          <w:szCs w:val="26"/>
        </w:rPr>
        <w:t>м от 25 декабря 2008 года № 273-</w:t>
      </w:r>
      <w:r w:rsidRPr="0019744E">
        <w:rPr>
          <w:spacing w:val="0"/>
          <w:sz w:val="26"/>
          <w:szCs w:val="26"/>
        </w:rPr>
        <w:t>Ф</w:t>
      </w:r>
      <w:r>
        <w:rPr>
          <w:spacing w:val="0"/>
          <w:sz w:val="26"/>
          <w:szCs w:val="26"/>
        </w:rPr>
        <w:t>З</w:t>
      </w:r>
      <w:r w:rsidRPr="0019744E">
        <w:rPr>
          <w:spacing w:val="0"/>
          <w:sz w:val="26"/>
          <w:szCs w:val="26"/>
        </w:rPr>
        <w:t xml:space="preserve"> «О противодействии коррупции»</w:t>
      </w:r>
      <w:r>
        <w:rPr>
          <w:spacing w:val="0"/>
          <w:sz w:val="26"/>
          <w:szCs w:val="26"/>
        </w:rPr>
        <w:t xml:space="preserve"> </w:t>
      </w:r>
      <w:r w:rsidRPr="0019744E">
        <w:rPr>
          <w:spacing w:val="0"/>
          <w:sz w:val="26"/>
          <w:szCs w:val="26"/>
        </w:rPr>
        <w:t>и другими федеральными законами (далее - требования к служебному поведению);</w:t>
      </w:r>
    </w:p>
    <w:p w:rsidR="0019744E" w:rsidRPr="0019744E" w:rsidRDefault="0019744E" w:rsidP="0019744E">
      <w:pPr>
        <w:pStyle w:val="20"/>
        <w:spacing w:after="0" w:line="240" w:lineRule="auto"/>
        <w:ind w:firstLine="709"/>
        <w:jc w:val="both"/>
        <w:rPr>
          <w:spacing w:val="0"/>
          <w:sz w:val="26"/>
          <w:szCs w:val="26"/>
        </w:rPr>
      </w:pPr>
      <w:r>
        <w:rPr>
          <w:spacing w:val="0"/>
          <w:sz w:val="26"/>
          <w:szCs w:val="26"/>
        </w:rPr>
        <w:t xml:space="preserve">б) </w:t>
      </w:r>
      <w:r w:rsidRPr="0019744E">
        <w:rPr>
          <w:spacing w:val="0"/>
          <w:sz w:val="26"/>
          <w:szCs w:val="26"/>
        </w:rPr>
        <w:t>принятие мер по выявлению и устранению причин и условий, способствующих возникновению конфликта интересов на муниципальной службе в администрации муниципального образования внутригородской район "Кировский район" г. Махачкалы;</w:t>
      </w:r>
    </w:p>
    <w:p w:rsidR="0019744E" w:rsidRPr="0019744E" w:rsidRDefault="0019744E" w:rsidP="0019744E">
      <w:pPr>
        <w:pStyle w:val="20"/>
        <w:spacing w:after="0" w:line="240" w:lineRule="auto"/>
        <w:ind w:firstLine="709"/>
        <w:jc w:val="both"/>
        <w:rPr>
          <w:spacing w:val="0"/>
          <w:sz w:val="26"/>
          <w:szCs w:val="26"/>
        </w:rPr>
      </w:pPr>
      <w:r>
        <w:rPr>
          <w:spacing w:val="0"/>
          <w:sz w:val="26"/>
          <w:szCs w:val="26"/>
        </w:rPr>
        <w:t xml:space="preserve">в) </w:t>
      </w:r>
      <w:r w:rsidRPr="0019744E">
        <w:rPr>
          <w:spacing w:val="0"/>
          <w:sz w:val="26"/>
          <w:szCs w:val="26"/>
        </w:rPr>
        <w:t>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внутригородской район "Кировский район" г. Махачкалы;</w:t>
      </w:r>
    </w:p>
    <w:p w:rsidR="0019744E" w:rsidRPr="0019744E" w:rsidRDefault="0019744E" w:rsidP="0019744E">
      <w:pPr>
        <w:pStyle w:val="20"/>
        <w:spacing w:after="0" w:line="240" w:lineRule="auto"/>
        <w:ind w:firstLine="709"/>
        <w:jc w:val="both"/>
        <w:rPr>
          <w:spacing w:val="0"/>
          <w:sz w:val="26"/>
          <w:szCs w:val="26"/>
        </w:rPr>
      </w:pPr>
      <w:r>
        <w:rPr>
          <w:spacing w:val="0"/>
          <w:sz w:val="26"/>
          <w:szCs w:val="26"/>
        </w:rPr>
        <w:t xml:space="preserve">г) </w:t>
      </w:r>
      <w:r w:rsidRPr="0019744E">
        <w:rPr>
          <w:spacing w:val="0"/>
          <w:sz w:val="26"/>
          <w:szCs w:val="26"/>
        </w:rPr>
        <w:t>оказание консультативной помощи по вопросам, связанным с применением на практике требований к служебному поведению и общих принципов служебного поведения, утвержденных Указом Президента Российской Федерации от 12 августа 2002 года № 885,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19744E" w:rsidRPr="0019744E" w:rsidRDefault="0019744E" w:rsidP="0019744E">
      <w:pPr>
        <w:pStyle w:val="20"/>
        <w:spacing w:after="0" w:line="240" w:lineRule="auto"/>
        <w:ind w:firstLine="709"/>
        <w:jc w:val="both"/>
        <w:rPr>
          <w:spacing w:val="0"/>
          <w:sz w:val="26"/>
          <w:szCs w:val="26"/>
        </w:rPr>
      </w:pPr>
      <w:r w:rsidRPr="0019744E">
        <w:rPr>
          <w:spacing w:val="0"/>
          <w:sz w:val="26"/>
          <w:szCs w:val="26"/>
        </w:rPr>
        <w:t>д)</w:t>
      </w:r>
      <w:r>
        <w:rPr>
          <w:spacing w:val="0"/>
          <w:sz w:val="26"/>
          <w:szCs w:val="26"/>
        </w:rPr>
        <w:t xml:space="preserve"> </w:t>
      </w:r>
      <w:r w:rsidRPr="0019744E">
        <w:rPr>
          <w:spacing w:val="0"/>
          <w:sz w:val="26"/>
          <w:szCs w:val="26"/>
        </w:rPr>
        <w:t>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9744E" w:rsidRPr="0019744E" w:rsidRDefault="0019744E" w:rsidP="0019744E">
      <w:pPr>
        <w:pStyle w:val="20"/>
        <w:spacing w:after="0" w:line="240" w:lineRule="auto"/>
        <w:ind w:firstLine="709"/>
        <w:jc w:val="both"/>
        <w:rPr>
          <w:spacing w:val="0"/>
          <w:sz w:val="26"/>
          <w:szCs w:val="26"/>
        </w:rPr>
      </w:pPr>
      <w:r w:rsidRPr="0019744E">
        <w:rPr>
          <w:spacing w:val="0"/>
          <w:sz w:val="26"/>
          <w:szCs w:val="26"/>
        </w:rPr>
        <w:t>е)</w:t>
      </w:r>
      <w:r>
        <w:rPr>
          <w:spacing w:val="0"/>
          <w:sz w:val="26"/>
          <w:szCs w:val="26"/>
        </w:rPr>
        <w:t xml:space="preserve"> </w:t>
      </w:r>
      <w:r w:rsidRPr="0019744E">
        <w:rPr>
          <w:spacing w:val="0"/>
          <w:sz w:val="26"/>
          <w:szCs w:val="26"/>
        </w:rPr>
        <w:t>организация правового просвещения муниципальных служащих;</w:t>
      </w:r>
    </w:p>
    <w:p w:rsidR="0019744E" w:rsidRPr="0019744E" w:rsidRDefault="0019744E" w:rsidP="0019744E">
      <w:pPr>
        <w:pStyle w:val="20"/>
        <w:spacing w:after="0" w:line="240" w:lineRule="auto"/>
        <w:ind w:firstLine="709"/>
        <w:jc w:val="both"/>
        <w:rPr>
          <w:spacing w:val="0"/>
          <w:sz w:val="26"/>
          <w:szCs w:val="26"/>
        </w:rPr>
      </w:pPr>
      <w:r>
        <w:rPr>
          <w:spacing w:val="0"/>
          <w:sz w:val="26"/>
          <w:szCs w:val="26"/>
        </w:rPr>
        <w:t xml:space="preserve">ж) </w:t>
      </w:r>
      <w:r w:rsidRPr="0019744E">
        <w:rPr>
          <w:spacing w:val="0"/>
          <w:sz w:val="26"/>
          <w:szCs w:val="26"/>
        </w:rPr>
        <w:t>проведение служебных проверок;</w:t>
      </w:r>
    </w:p>
    <w:p w:rsidR="0019744E" w:rsidRPr="0019744E" w:rsidRDefault="0019744E" w:rsidP="0019744E">
      <w:pPr>
        <w:pStyle w:val="20"/>
        <w:spacing w:after="0" w:line="240" w:lineRule="auto"/>
        <w:ind w:firstLine="709"/>
        <w:jc w:val="both"/>
        <w:rPr>
          <w:spacing w:val="0"/>
          <w:sz w:val="26"/>
          <w:szCs w:val="26"/>
        </w:rPr>
      </w:pPr>
      <w:r>
        <w:rPr>
          <w:spacing w:val="0"/>
          <w:sz w:val="26"/>
          <w:szCs w:val="26"/>
        </w:rPr>
        <w:t xml:space="preserve">з) </w:t>
      </w:r>
      <w:r w:rsidRPr="0019744E">
        <w:rPr>
          <w:spacing w:val="0"/>
          <w:sz w:val="26"/>
          <w:szCs w:val="26"/>
        </w:rPr>
        <w:t>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проверки соблюдения муниципальными служащими требований к служебному поведению;</w:t>
      </w:r>
    </w:p>
    <w:p w:rsidR="0019744E" w:rsidRPr="0019744E" w:rsidRDefault="0019744E" w:rsidP="0019744E">
      <w:pPr>
        <w:pStyle w:val="20"/>
        <w:spacing w:after="0" w:line="240" w:lineRule="auto"/>
        <w:ind w:firstLine="709"/>
        <w:jc w:val="both"/>
        <w:rPr>
          <w:spacing w:val="0"/>
          <w:sz w:val="26"/>
          <w:szCs w:val="26"/>
        </w:rPr>
      </w:pPr>
      <w:r>
        <w:rPr>
          <w:spacing w:val="0"/>
          <w:sz w:val="26"/>
          <w:szCs w:val="26"/>
        </w:rPr>
        <w:t xml:space="preserve">и) </w:t>
      </w:r>
      <w:r w:rsidRPr="0019744E">
        <w:rPr>
          <w:spacing w:val="0"/>
          <w:sz w:val="26"/>
          <w:szCs w:val="26"/>
        </w:rPr>
        <w:t>подготовка сотрудниками отдела кадров и правового обеспечения администрации муниципального образования внутригородской район "Кировский район" г. Махачкалы в соответствии с их компетенцией проектов нормативных правовых актов о противодействии коррупции;</w:t>
      </w:r>
    </w:p>
    <w:p w:rsidR="0019744E" w:rsidRPr="0019744E" w:rsidRDefault="0019744E" w:rsidP="0019744E">
      <w:pPr>
        <w:pStyle w:val="20"/>
        <w:spacing w:after="0" w:line="240" w:lineRule="auto"/>
        <w:ind w:firstLine="709"/>
        <w:jc w:val="both"/>
        <w:rPr>
          <w:spacing w:val="0"/>
          <w:sz w:val="26"/>
          <w:szCs w:val="26"/>
        </w:rPr>
      </w:pPr>
      <w:r w:rsidRPr="0019744E">
        <w:rPr>
          <w:spacing w:val="0"/>
          <w:sz w:val="26"/>
          <w:szCs w:val="26"/>
        </w:rPr>
        <w:t>к) взаимодействие с правоохранительными органами в установленной сфере деятельности;</w:t>
      </w:r>
    </w:p>
    <w:p w:rsidR="0019744E" w:rsidRPr="0019744E" w:rsidRDefault="0019744E" w:rsidP="0019744E">
      <w:pPr>
        <w:pStyle w:val="20"/>
        <w:spacing w:after="0" w:line="240" w:lineRule="auto"/>
        <w:ind w:firstLine="709"/>
        <w:jc w:val="both"/>
        <w:rPr>
          <w:spacing w:val="0"/>
          <w:sz w:val="26"/>
          <w:szCs w:val="26"/>
        </w:rPr>
      </w:pPr>
      <w:r w:rsidRPr="0019744E">
        <w:rPr>
          <w:spacing w:val="0"/>
          <w:sz w:val="26"/>
          <w:szCs w:val="26"/>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муниципальными служащими</w:t>
      </w:r>
      <w:r>
        <w:rPr>
          <w:spacing w:val="0"/>
          <w:sz w:val="26"/>
          <w:szCs w:val="26"/>
        </w:rPr>
        <w:t xml:space="preserve"> </w:t>
      </w:r>
      <w:r w:rsidRPr="0019744E">
        <w:rPr>
          <w:spacing w:val="0"/>
          <w:sz w:val="26"/>
          <w:szCs w:val="26"/>
        </w:rPr>
        <w:t xml:space="preserve">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w:t>
      </w:r>
      <w:r w:rsidRPr="0019744E">
        <w:rPr>
          <w:spacing w:val="0"/>
          <w:sz w:val="26"/>
          <w:szCs w:val="26"/>
        </w:rPr>
        <w:lastRenderedPageBreak/>
        <w:t>договора и (или) гражданско-правового договора в случаях, предусмотренных федеральными законами;</w:t>
      </w:r>
    </w:p>
    <w:p w:rsidR="0019744E" w:rsidRPr="0019744E" w:rsidRDefault="0019744E" w:rsidP="0019744E">
      <w:pPr>
        <w:pStyle w:val="20"/>
        <w:spacing w:after="0" w:line="240" w:lineRule="auto"/>
        <w:ind w:firstLine="709"/>
        <w:jc w:val="both"/>
        <w:rPr>
          <w:spacing w:val="0"/>
          <w:sz w:val="26"/>
          <w:szCs w:val="26"/>
        </w:rPr>
      </w:pPr>
      <w:r w:rsidRPr="0019744E">
        <w:rPr>
          <w:spacing w:val="0"/>
          <w:sz w:val="26"/>
          <w:szCs w:val="26"/>
        </w:rPr>
        <w:t>м)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541730" w:rsidRPr="00541730" w:rsidRDefault="00541730" w:rsidP="00541730">
      <w:pPr>
        <w:pStyle w:val="20"/>
        <w:spacing w:after="0" w:line="240" w:lineRule="auto"/>
        <w:ind w:right="23" w:firstLine="658"/>
        <w:jc w:val="both"/>
        <w:rPr>
          <w:spacing w:val="0"/>
          <w:sz w:val="26"/>
          <w:szCs w:val="26"/>
        </w:rPr>
      </w:pPr>
      <w:r w:rsidRPr="00541730">
        <w:rPr>
          <w:spacing w:val="0"/>
          <w:sz w:val="26"/>
          <w:szCs w:val="26"/>
        </w:rPr>
        <w:t>3. Опубликовать настоящее Постановление в средствах массовой информации.</w:t>
      </w:r>
    </w:p>
    <w:p w:rsidR="00511D39" w:rsidRPr="00541730" w:rsidRDefault="00541730" w:rsidP="00541730">
      <w:pPr>
        <w:pStyle w:val="20"/>
        <w:shd w:val="clear" w:color="auto" w:fill="auto"/>
        <w:spacing w:after="0" w:line="240" w:lineRule="auto"/>
        <w:ind w:right="23" w:firstLine="658"/>
        <w:jc w:val="both"/>
        <w:rPr>
          <w:spacing w:val="0"/>
          <w:sz w:val="26"/>
          <w:szCs w:val="26"/>
        </w:rPr>
      </w:pPr>
      <w:r w:rsidRPr="00541730">
        <w:rPr>
          <w:spacing w:val="0"/>
          <w:sz w:val="26"/>
          <w:szCs w:val="26"/>
        </w:rPr>
        <w:t xml:space="preserve">4. </w:t>
      </w:r>
      <w:r w:rsidR="00511D39" w:rsidRPr="00541730">
        <w:rPr>
          <w:spacing w:val="0"/>
          <w:sz w:val="26"/>
          <w:szCs w:val="26"/>
        </w:rPr>
        <w:t xml:space="preserve">Настоящее </w:t>
      </w:r>
      <w:r w:rsidR="00DB3D73" w:rsidRPr="00541730">
        <w:rPr>
          <w:spacing w:val="0"/>
          <w:sz w:val="26"/>
          <w:szCs w:val="26"/>
        </w:rPr>
        <w:t>Постановление</w:t>
      </w:r>
      <w:r w:rsidR="00511D39" w:rsidRPr="00541730">
        <w:rPr>
          <w:spacing w:val="0"/>
          <w:sz w:val="26"/>
          <w:szCs w:val="26"/>
        </w:rPr>
        <w:t xml:space="preserve"> вступает в силу со дня его официального опубликования.</w:t>
      </w:r>
    </w:p>
    <w:p w:rsidR="00561AA5" w:rsidRDefault="00561AA5" w:rsidP="00515425">
      <w:pPr>
        <w:jc w:val="both"/>
        <w:rPr>
          <w:sz w:val="26"/>
          <w:szCs w:val="26"/>
        </w:rPr>
      </w:pPr>
    </w:p>
    <w:p w:rsidR="00515425" w:rsidRPr="00515425" w:rsidRDefault="00515425" w:rsidP="00515425">
      <w:pPr>
        <w:ind w:firstLine="658"/>
        <w:jc w:val="both"/>
        <w:rPr>
          <w:sz w:val="26"/>
          <w:szCs w:val="26"/>
        </w:rPr>
      </w:pPr>
    </w:p>
    <w:p w:rsidR="009E652E" w:rsidRPr="00515425" w:rsidRDefault="009E652E" w:rsidP="009E652E">
      <w:pPr>
        <w:pStyle w:val="a5"/>
        <w:jc w:val="both"/>
        <w:rPr>
          <w:rFonts w:ascii="Times New Roman" w:hAnsi="Times New Roman"/>
          <w:b/>
          <w:sz w:val="26"/>
          <w:szCs w:val="26"/>
        </w:rPr>
      </w:pPr>
      <w:r w:rsidRPr="00515425">
        <w:rPr>
          <w:rFonts w:ascii="Times New Roman" w:hAnsi="Times New Roman"/>
          <w:b/>
          <w:sz w:val="26"/>
          <w:szCs w:val="26"/>
        </w:rPr>
        <w:t>Глава Администрации</w:t>
      </w:r>
    </w:p>
    <w:p w:rsidR="009E652E" w:rsidRPr="00515425" w:rsidRDefault="009E652E" w:rsidP="009E652E">
      <w:pPr>
        <w:pStyle w:val="a5"/>
        <w:jc w:val="both"/>
        <w:rPr>
          <w:rFonts w:ascii="Times New Roman" w:hAnsi="Times New Roman"/>
          <w:b/>
          <w:sz w:val="26"/>
          <w:szCs w:val="26"/>
        </w:rPr>
      </w:pPr>
      <w:r w:rsidRPr="00515425">
        <w:rPr>
          <w:rFonts w:ascii="Times New Roman" w:hAnsi="Times New Roman"/>
          <w:b/>
          <w:sz w:val="26"/>
          <w:szCs w:val="26"/>
        </w:rPr>
        <w:t xml:space="preserve">внутригородского района     </w:t>
      </w:r>
      <w:r w:rsidR="00813D27" w:rsidRPr="00515425">
        <w:rPr>
          <w:rFonts w:ascii="Times New Roman" w:hAnsi="Times New Roman"/>
          <w:b/>
          <w:sz w:val="26"/>
          <w:szCs w:val="26"/>
        </w:rPr>
        <w:t xml:space="preserve">      </w:t>
      </w:r>
      <w:r w:rsidR="00813D27" w:rsidRPr="00515425">
        <w:rPr>
          <w:rFonts w:ascii="Times New Roman" w:hAnsi="Times New Roman"/>
          <w:b/>
          <w:sz w:val="26"/>
          <w:szCs w:val="26"/>
        </w:rPr>
        <w:tab/>
      </w:r>
      <w:r w:rsidR="00813D27" w:rsidRPr="00515425">
        <w:rPr>
          <w:rFonts w:ascii="Times New Roman" w:hAnsi="Times New Roman"/>
          <w:b/>
          <w:sz w:val="26"/>
          <w:szCs w:val="26"/>
        </w:rPr>
        <w:tab/>
        <w:t xml:space="preserve">                   </w:t>
      </w:r>
      <w:r w:rsidRPr="00515425">
        <w:rPr>
          <w:rFonts w:ascii="Times New Roman" w:hAnsi="Times New Roman"/>
          <w:b/>
          <w:sz w:val="26"/>
          <w:szCs w:val="26"/>
        </w:rPr>
        <w:t xml:space="preserve">          С.К. Сагидов</w:t>
      </w:r>
    </w:p>
    <w:p w:rsidR="009E652E" w:rsidRPr="00515425" w:rsidRDefault="009E652E" w:rsidP="009E652E">
      <w:pPr>
        <w:pStyle w:val="a5"/>
        <w:jc w:val="both"/>
        <w:rPr>
          <w:rFonts w:ascii="Times New Roman" w:hAnsi="Times New Roman"/>
          <w:b/>
          <w:sz w:val="26"/>
          <w:szCs w:val="26"/>
        </w:rPr>
      </w:pPr>
    </w:p>
    <w:p w:rsidR="006F44D8" w:rsidRPr="00515425" w:rsidRDefault="006F44D8" w:rsidP="009E652E">
      <w:pPr>
        <w:pStyle w:val="a5"/>
        <w:jc w:val="both"/>
        <w:rPr>
          <w:rFonts w:ascii="Times New Roman" w:hAnsi="Times New Roman"/>
          <w:b/>
          <w:sz w:val="26"/>
          <w:szCs w:val="26"/>
        </w:rPr>
      </w:pPr>
    </w:p>
    <w:p w:rsidR="009E652E" w:rsidRPr="00515425" w:rsidRDefault="00697A74" w:rsidP="009E652E">
      <w:pPr>
        <w:pStyle w:val="a5"/>
        <w:rPr>
          <w:rFonts w:ascii="Times New Roman" w:hAnsi="Times New Roman"/>
          <w:sz w:val="26"/>
          <w:szCs w:val="26"/>
        </w:rPr>
      </w:pPr>
      <w:r w:rsidRPr="00515425">
        <w:rPr>
          <w:rFonts w:ascii="Times New Roman" w:hAnsi="Times New Roman"/>
          <w:sz w:val="26"/>
          <w:szCs w:val="26"/>
        </w:rPr>
        <w:t>Верно</w:t>
      </w:r>
      <w:r w:rsidR="009E652E" w:rsidRPr="00515425">
        <w:rPr>
          <w:rFonts w:ascii="Times New Roman" w:hAnsi="Times New Roman"/>
          <w:sz w:val="26"/>
          <w:szCs w:val="26"/>
        </w:rPr>
        <w:t>:</w:t>
      </w:r>
    </w:p>
    <w:p w:rsidR="009E652E" w:rsidRPr="00515425" w:rsidRDefault="009E652E" w:rsidP="009E652E">
      <w:pPr>
        <w:pStyle w:val="1"/>
        <w:rPr>
          <w:sz w:val="26"/>
          <w:szCs w:val="26"/>
        </w:rPr>
      </w:pPr>
      <w:r w:rsidRPr="00515425">
        <w:rPr>
          <w:sz w:val="26"/>
          <w:szCs w:val="26"/>
        </w:rPr>
        <w:t>Управ. делами</w:t>
      </w:r>
      <w:r w:rsidRPr="00515425">
        <w:rPr>
          <w:sz w:val="26"/>
          <w:szCs w:val="26"/>
        </w:rPr>
        <w:tab/>
      </w:r>
      <w:r w:rsidRPr="00515425">
        <w:rPr>
          <w:sz w:val="26"/>
          <w:szCs w:val="26"/>
        </w:rPr>
        <w:tab/>
      </w:r>
      <w:r w:rsidR="00813D27" w:rsidRPr="00515425">
        <w:rPr>
          <w:sz w:val="26"/>
          <w:szCs w:val="26"/>
        </w:rPr>
        <w:tab/>
      </w:r>
      <w:r w:rsidR="00813D27" w:rsidRPr="00515425">
        <w:rPr>
          <w:sz w:val="26"/>
          <w:szCs w:val="26"/>
        </w:rPr>
        <w:tab/>
      </w:r>
      <w:r w:rsidR="00813D27" w:rsidRPr="00515425">
        <w:rPr>
          <w:sz w:val="26"/>
          <w:szCs w:val="26"/>
        </w:rPr>
        <w:tab/>
      </w:r>
      <w:r w:rsidR="00813D27" w:rsidRPr="00515425">
        <w:rPr>
          <w:sz w:val="26"/>
          <w:szCs w:val="26"/>
        </w:rPr>
        <w:tab/>
      </w:r>
      <w:r w:rsidR="00813D27" w:rsidRPr="00515425">
        <w:rPr>
          <w:sz w:val="26"/>
          <w:szCs w:val="26"/>
        </w:rPr>
        <w:tab/>
        <w:t xml:space="preserve">        </w:t>
      </w:r>
      <w:r w:rsidRPr="00515425">
        <w:rPr>
          <w:sz w:val="26"/>
          <w:szCs w:val="26"/>
        </w:rPr>
        <w:t>П.Д. Зайдиева</w:t>
      </w:r>
    </w:p>
    <w:p w:rsidR="00541730" w:rsidRDefault="00541730" w:rsidP="006F44D8">
      <w:pPr>
        <w:pStyle w:val="a5"/>
        <w:rPr>
          <w:rFonts w:ascii="Times New Roman" w:hAnsi="Times New Roman"/>
          <w:sz w:val="26"/>
          <w:szCs w:val="26"/>
        </w:rPr>
      </w:pPr>
    </w:p>
    <w:p w:rsidR="006F44D8" w:rsidRPr="00561AA5" w:rsidRDefault="006F44D8" w:rsidP="009E652E">
      <w:pPr>
        <w:pStyle w:val="a5"/>
        <w:rPr>
          <w:rFonts w:ascii="Times New Roman" w:hAnsi="Times New Roman"/>
          <w:sz w:val="26"/>
          <w:szCs w:val="26"/>
        </w:rPr>
      </w:pPr>
    </w:p>
    <w:p w:rsidR="006A5465" w:rsidRPr="00561AA5" w:rsidRDefault="006A5465" w:rsidP="009E652E">
      <w:pPr>
        <w:pStyle w:val="a5"/>
        <w:rPr>
          <w:rFonts w:ascii="Times New Roman" w:hAnsi="Times New Roman"/>
          <w:sz w:val="26"/>
          <w:szCs w:val="26"/>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813D27" w:rsidRDefault="00813D27" w:rsidP="009E652E">
      <w:pPr>
        <w:pStyle w:val="a5"/>
        <w:rPr>
          <w:rFonts w:ascii="Times New Roman" w:hAnsi="Times New Roman"/>
          <w:sz w:val="24"/>
          <w:szCs w:val="24"/>
        </w:rPr>
      </w:pPr>
    </w:p>
    <w:p w:rsidR="006A5465" w:rsidRPr="0019744E" w:rsidRDefault="006A5465" w:rsidP="006A5465">
      <w:pPr>
        <w:pStyle w:val="ConsPlusNormal"/>
        <w:widowControl/>
        <w:ind w:left="5103" w:firstLine="0"/>
        <w:rPr>
          <w:rFonts w:ascii="Times New Roman" w:hAnsi="Times New Roman" w:cs="Times New Roman"/>
          <w:color w:val="000000"/>
          <w:sz w:val="24"/>
          <w:szCs w:val="24"/>
        </w:rPr>
      </w:pPr>
      <w:r w:rsidRPr="0019744E">
        <w:rPr>
          <w:rFonts w:ascii="Times New Roman" w:hAnsi="Times New Roman" w:cs="Times New Roman"/>
          <w:color w:val="000000"/>
          <w:sz w:val="24"/>
          <w:szCs w:val="24"/>
        </w:rPr>
        <w:t xml:space="preserve">Приложение </w:t>
      </w:r>
    </w:p>
    <w:p w:rsidR="006A5465" w:rsidRPr="0019744E" w:rsidRDefault="006A5465" w:rsidP="0019744E">
      <w:pPr>
        <w:pStyle w:val="ConsPlusNormal"/>
        <w:widowControl/>
        <w:ind w:left="5103" w:firstLine="0"/>
        <w:rPr>
          <w:rFonts w:ascii="Times New Roman" w:hAnsi="Times New Roman" w:cs="Times New Roman"/>
          <w:color w:val="000000"/>
          <w:sz w:val="24"/>
          <w:szCs w:val="24"/>
        </w:rPr>
      </w:pPr>
      <w:r w:rsidRPr="0019744E">
        <w:rPr>
          <w:rFonts w:ascii="Times New Roman" w:hAnsi="Times New Roman" w:cs="Times New Roman"/>
          <w:color w:val="000000"/>
          <w:sz w:val="24"/>
          <w:szCs w:val="24"/>
        </w:rPr>
        <w:t xml:space="preserve">к </w:t>
      </w:r>
      <w:r w:rsidR="00DB3D73" w:rsidRPr="0019744E">
        <w:rPr>
          <w:rFonts w:ascii="Times New Roman" w:hAnsi="Times New Roman" w:cs="Times New Roman"/>
          <w:color w:val="000000"/>
          <w:sz w:val="24"/>
          <w:szCs w:val="24"/>
        </w:rPr>
        <w:t>Постановлению</w:t>
      </w:r>
      <w:r w:rsidRPr="0019744E">
        <w:rPr>
          <w:rFonts w:ascii="Times New Roman" w:hAnsi="Times New Roman" w:cs="Times New Roman"/>
          <w:color w:val="000000"/>
          <w:sz w:val="24"/>
          <w:szCs w:val="24"/>
        </w:rPr>
        <w:t xml:space="preserve"> Главы Администрации вну</w:t>
      </w:r>
      <w:r w:rsidR="0019744E">
        <w:rPr>
          <w:rFonts w:ascii="Times New Roman" w:hAnsi="Times New Roman" w:cs="Times New Roman"/>
          <w:color w:val="000000"/>
          <w:sz w:val="24"/>
          <w:szCs w:val="24"/>
        </w:rPr>
        <w:t xml:space="preserve">тригородского района «Кировский </w:t>
      </w:r>
      <w:r w:rsidRPr="0019744E">
        <w:rPr>
          <w:rFonts w:ascii="Times New Roman" w:hAnsi="Times New Roman" w:cs="Times New Roman"/>
          <w:color w:val="000000"/>
          <w:sz w:val="24"/>
          <w:szCs w:val="24"/>
        </w:rPr>
        <w:t xml:space="preserve">район» г. Махачкала </w:t>
      </w:r>
      <w:r w:rsidRPr="0019744E">
        <w:rPr>
          <w:rFonts w:ascii="Times New Roman" w:hAnsi="Times New Roman" w:cs="Times New Roman"/>
          <w:sz w:val="24"/>
          <w:szCs w:val="24"/>
        </w:rPr>
        <w:t xml:space="preserve"> </w:t>
      </w:r>
    </w:p>
    <w:p w:rsidR="006A5465" w:rsidRPr="0019744E" w:rsidRDefault="006A5465" w:rsidP="006A5465">
      <w:pPr>
        <w:pStyle w:val="ConsPlusNormal"/>
        <w:widowControl/>
        <w:ind w:left="5103" w:firstLine="0"/>
        <w:rPr>
          <w:rFonts w:ascii="Times New Roman" w:hAnsi="Times New Roman" w:cs="Times New Roman"/>
          <w:color w:val="000000"/>
          <w:sz w:val="24"/>
          <w:szCs w:val="24"/>
        </w:rPr>
      </w:pPr>
      <w:proofErr w:type="gramStart"/>
      <w:r w:rsidRPr="0019744E">
        <w:rPr>
          <w:rFonts w:ascii="Times New Roman" w:hAnsi="Times New Roman" w:cs="Times New Roman"/>
          <w:color w:val="000000"/>
          <w:sz w:val="24"/>
          <w:szCs w:val="24"/>
        </w:rPr>
        <w:t>от  «</w:t>
      </w:r>
      <w:proofErr w:type="gramEnd"/>
      <w:r w:rsidR="00F727A9">
        <w:rPr>
          <w:rFonts w:ascii="Times New Roman" w:hAnsi="Times New Roman" w:cs="Times New Roman"/>
          <w:color w:val="000000"/>
          <w:sz w:val="24"/>
          <w:szCs w:val="24"/>
        </w:rPr>
        <w:t>11</w:t>
      </w:r>
      <w:r w:rsidRPr="0019744E">
        <w:rPr>
          <w:rFonts w:ascii="Times New Roman" w:hAnsi="Times New Roman" w:cs="Times New Roman"/>
          <w:color w:val="000000"/>
          <w:sz w:val="24"/>
          <w:szCs w:val="24"/>
        </w:rPr>
        <w:t>»</w:t>
      </w:r>
      <w:r w:rsidR="00F727A9">
        <w:rPr>
          <w:rFonts w:ascii="Times New Roman" w:hAnsi="Times New Roman" w:cs="Times New Roman"/>
          <w:color w:val="000000"/>
          <w:sz w:val="24"/>
          <w:szCs w:val="24"/>
        </w:rPr>
        <w:t xml:space="preserve"> июля </w:t>
      </w:r>
      <w:r w:rsidRPr="0019744E">
        <w:rPr>
          <w:rFonts w:ascii="Times New Roman" w:hAnsi="Times New Roman" w:cs="Times New Roman"/>
          <w:color w:val="000000"/>
          <w:sz w:val="24"/>
          <w:szCs w:val="24"/>
        </w:rPr>
        <w:t>201</w:t>
      </w:r>
      <w:r w:rsidR="00515425" w:rsidRPr="0019744E">
        <w:rPr>
          <w:rFonts w:ascii="Times New Roman" w:hAnsi="Times New Roman" w:cs="Times New Roman"/>
          <w:color w:val="000000"/>
          <w:sz w:val="24"/>
          <w:szCs w:val="24"/>
        </w:rPr>
        <w:t>7</w:t>
      </w:r>
      <w:r w:rsidRPr="0019744E">
        <w:rPr>
          <w:rFonts w:ascii="Times New Roman" w:hAnsi="Times New Roman" w:cs="Times New Roman"/>
          <w:color w:val="000000"/>
          <w:sz w:val="24"/>
          <w:szCs w:val="24"/>
        </w:rPr>
        <w:t xml:space="preserve"> г. №</w:t>
      </w:r>
      <w:r w:rsidR="00F727A9">
        <w:rPr>
          <w:rFonts w:ascii="Times New Roman" w:hAnsi="Times New Roman" w:cs="Times New Roman"/>
          <w:color w:val="000000"/>
          <w:sz w:val="24"/>
          <w:szCs w:val="24"/>
        </w:rPr>
        <w:t>132-П</w:t>
      </w:r>
    </w:p>
    <w:p w:rsidR="006A5465" w:rsidRPr="00771830" w:rsidRDefault="006A5465" w:rsidP="006A5465">
      <w:pPr>
        <w:ind w:left="5103"/>
        <w:rPr>
          <w:color w:val="000000"/>
          <w:sz w:val="28"/>
          <w:szCs w:val="28"/>
        </w:rPr>
      </w:pPr>
    </w:p>
    <w:p w:rsidR="008B59AB" w:rsidRPr="0019744E" w:rsidRDefault="008B59AB" w:rsidP="0019744E">
      <w:pPr>
        <w:rPr>
          <w:sz w:val="26"/>
          <w:szCs w:val="26"/>
        </w:rPr>
      </w:pPr>
      <w:bookmarkStart w:id="0" w:name="_GoBack"/>
      <w:bookmarkEnd w:id="0"/>
    </w:p>
    <w:p w:rsidR="0019744E" w:rsidRPr="0019744E" w:rsidRDefault="0019744E" w:rsidP="0019744E">
      <w:pPr>
        <w:rPr>
          <w:sz w:val="26"/>
          <w:szCs w:val="26"/>
        </w:rPr>
      </w:pPr>
    </w:p>
    <w:p w:rsidR="0019744E" w:rsidRPr="0019744E" w:rsidRDefault="0019744E" w:rsidP="0019744E">
      <w:pPr>
        <w:jc w:val="center"/>
        <w:rPr>
          <w:rFonts w:eastAsia="Calibri"/>
          <w:b/>
          <w:sz w:val="26"/>
          <w:szCs w:val="26"/>
        </w:rPr>
      </w:pPr>
      <w:r w:rsidRPr="0019744E">
        <w:rPr>
          <w:rFonts w:eastAsia="Calibri"/>
          <w:b/>
          <w:sz w:val="26"/>
          <w:szCs w:val="26"/>
        </w:rPr>
        <w:t>ПОЛОЖЕНИЕ</w:t>
      </w:r>
    </w:p>
    <w:p w:rsidR="0019744E" w:rsidRPr="0019744E" w:rsidRDefault="0019744E" w:rsidP="0019744E">
      <w:pPr>
        <w:jc w:val="center"/>
        <w:rPr>
          <w:rFonts w:eastAsia="Calibri"/>
          <w:b/>
          <w:sz w:val="26"/>
          <w:szCs w:val="26"/>
        </w:rPr>
      </w:pPr>
      <w:r w:rsidRPr="0019744E">
        <w:rPr>
          <w:rFonts w:eastAsia="Calibri"/>
          <w:b/>
          <w:sz w:val="26"/>
          <w:szCs w:val="26"/>
        </w:rPr>
        <w:t>О проверке достоверности и полноты сведений, представляемых гражданами, претендующими на замещение должностей муниципальной службы Администрации муниципального образования внутригородской район «Кировский район» г. Махачкалы, и муниципальными служащими Администрации муниципального образования внутригородской район «Кировский район» г. Махачкалы, и соблюдения муниципальными служащими Администрации муниципального образования внутригородской район «Кировский район» г. Махачкалы требований к служебному поведению</w:t>
      </w:r>
    </w:p>
    <w:p w:rsidR="0019744E" w:rsidRPr="0019744E" w:rsidRDefault="0019744E" w:rsidP="0019744E">
      <w:pPr>
        <w:jc w:val="both"/>
        <w:rPr>
          <w:rFonts w:eastAsia="Calibri"/>
          <w:sz w:val="26"/>
          <w:szCs w:val="26"/>
        </w:rPr>
      </w:pPr>
    </w:p>
    <w:p w:rsidR="0019744E" w:rsidRPr="0019744E" w:rsidRDefault="0019744E" w:rsidP="0019744E">
      <w:pPr>
        <w:ind w:firstLine="709"/>
        <w:jc w:val="both"/>
        <w:rPr>
          <w:rFonts w:eastAsia="Calibri"/>
          <w:sz w:val="26"/>
          <w:szCs w:val="26"/>
        </w:rPr>
      </w:pPr>
      <w:r w:rsidRPr="0019744E">
        <w:rPr>
          <w:rFonts w:eastAsia="Calibri"/>
          <w:sz w:val="26"/>
          <w:szCs w:val="26"/>
        </w:rPr>
        <w:t>1. Настоящим Положением определяется порядок осуществления проверки:</w:t>
      </w:r>
    </w:p>
    <w:p w:rsidR="0019744E" w:rsidRPr="0019744E" w:rsidRDefault="0019744E" w:rsidP="0019744E">
      <w:pPr>
        <w:ind w:firstLine="709"/>
        <w:jc w:val="both"/>
        <w:rPr>
          <w:rFonts w:eastAsia="Calibri"/>
          <w:sz w:val="26"/>
          <w:szCs w:val="26"/>
        </w:rPr>
      </w:pPr>
      <w:r w:rsidRPr="0019744E">
        <w:rPr>
          <w:rFonts w:eastAsia="Calibri"/>
          <w:sz w:val="26"/>
          <w:szCs w:val="26"/>
        </w:rPr>
        <w:t>а) достоверности и полноты сведений о доходах, об имуществе и обязательствах имущественного характера, представленных в соответствии с «Порядком предоставления сведений о доходах, расходах, об имуществе и обязательствах имущественного характера в отдел кадров и правового обеспечения администрации муниципального образования внутригородской район «Кировский район» г. Махачкалы:</w:t>
      </w:r>
    </w:p>
    <w:p w:rsidR="0019744E" w:rsidRPr="0019744E" w:rsidRDefault="0019744E" w:rsidP="0019744E">
      <w:pPr>
        <w:ind w:firstLine="709"/>
        <w:jc w:val="both"/>
        <w:rPr>
          <w:rFonts w:eastAsia="Calibri"/>
          <w:sz w:val="26"/>
          <w:szCs w:val="26"/>
        </w:rPr>
      </w:pPr>
      <w:r w:rsidRPr="0019744E">
        <w:rPr>
          <w:rFonts w:eastAsia="Calibri"/>
          <w:sz w:val="26"/>
          <w:szCs w:val="26"/>
        </w:rPr>
        <w:t>- гражданами, претендующими на замещение должностей муниципальной службы в администрации муниципального образования внутригородской район "Кировский район" г. Махачкалы (далее - граждане), включенных в «Перечень должностей муниципальной службы в муниципальном образовании внутригородской район "Кировский район" г. Махачкалы,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утвержденного постановлением Главы Администрации муниципального образования внутригородского района «Кировский район» г. Махачкалы (далее – перечень должностей), на отчетную дату;</w:t>
      </w:r>
    </w:p>
    <w:p w:rsidR="0019744E" w:rsidRPr="0019744E" w:rsidRDefault="0019744E" w:rsidP="0019744E">
      <w:pPr>
        <w:ind w:firstLine="709"/>
        <w:jc w:val="both"/>
        <w:rPr>
          <w:rFonts w:eastAsia="Calibri"/>
          <w:sz w:val="26"/>
          <w:szCs w:val="26"/>
        </w:rPr>
      </w:pPr>
      <w:r w:rsidRPr="0019744E">
        <w:rPr>
          <w:rFonts w:eastAsia="Calibri"/>
          <w:sz w:val="26"/>
          <w:szCs w:val="26"/>
        </w:rPr>
        <w:t>- муниципальными служащими администрации муниципального образования внутригородской район "Кировский район" г. Махачкалы, замещающими должности муниципальной службы, включенные в перечень должностей, (далее – муниципальные служащие) за отчетный период и за два года, предшествующие отчетному периоду;</w:t>
      </w:r>
    </w:p>
    <w:p w:rsidR="0019744E" w:rsidRPr="0019744E" w:rsidRDefault="0019744E" w:rsidP="0019744E">
      <w:pPr>
        <w:ind w:firstLine="709"/>
        <w:jc w:val="both"/>
        <w:rPr>
          <w:rFonts w:eastAsia="Calibri"/>
          <w:sz w:val="26"/>
          <w:szCs w:val="26"/>
        </w:rPr>
      </w:pPr>
      <w:r w:rsidRPr="0019744E">
        <w:rPr>
          <w:rFonts w:eastAsia="Calibri"/>
          <w:sz w:val="26"/>
          <w:szCs w:val="26"/>
        </w:rPr>
        <w:t xml:space="preserve">б) достоверности и полноты сведений, представленных гражданами при поступлении на муниципальную службу в администрации муниципального образования внутригородской район "Кировский район" г. Махачкалы, в </w:t>
      </w:r>
      <w:r w:rsidRPr="0019744E">
        <w:rPr>
          <w:rFonts w:eastAsia="Calibri"/>
          <w:sz w:val="26"/>
          <w:szCs w:val="26"/>
        </w:rPr>
        <w:lastRenderedPageBreak/>
        <w:t>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19744E" w:rsidRPr="0019744E" w:rsidRDefault="0019744E" w:rsidP="0019744E">
      <w:pPr>
        <w:ind w:firstLine="709"/>
        <w:jc w:val="both"/>
        <w:rPr>
          <w:rFonts w:eastAsia="Calibri"/>
          <w:sz w:val="26"/>
          <w:szCs w:val="26"/>
        </w:rPr>
      </w:pPr>
      <w:r w:rsidRPr="0019744E">
        <w:rPr>
          <w:rFonts w:eastAsia="Calibri"/>
          <w:sz w:val="26"/>
          <w:szCs w:val="26"/>
        </w:rP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 (далее - требования к служебному поведению).</w:t>
      </w:r>
    </w:p>
    <w:p w:rsidR="0019744E" w:rsidRPr="0019744E" w:rsidRDefault="0019744E" w:rsidP="0019744E">
      <w:pPr>
        <w:ind w:firstLine="709"/>
        <w:jc w:val="both"/>
        <w:rPr>
          <w:rFonts w:eastAsia="Calibri"/>
          <w:sz w:val="26"/>
          <w:szCs w:val="26"/>
        </w:rPr>
      </w:pPr>
      <w:r w:rsidRPr="0019744E">
        <w:rPr>
          <w:rFonts w:eastAsia="Calibri"/>
          <w:sz w:val="26"/>
          <w:szCs w:val="26"/>
        </w:rPr>
        <w:t>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 (далее - должность муниципальной службы).</w:t>
      </w:r>
    </w:p>
    <w:p w:rsidR="0019744E" w:rsidRPr="0019744E" w:rsidRDefault="0019744E" w:rsidP="0019744E">
      <w:pPr>
        <w:ind w:firstLine="709"/>
        <w:jc w:val="both"/>
        <w:rPr>
          <w:rFonts w:eastAsia="Calibri"/>
          <w:sz w:val="26"/>
          <w:szCs w:val="26"/>
        </w:rPr>
      </w:pPr>
      <w:r w:rsidRPr="0019744E">
        <w:rPr>
          <w:rFonts w:eastAsia="Calibri"/>
          <w:sz w:val="26"/>
          <w:szCs w:val="26"/>
        </w:rP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19744E" w:rsidRPr="0019744E" w:rsidRDefault="0019744E" w:rsidP="0019744E">
      <w:pPr>
        <w:ind w:firstLine="709"/>
        <w:jc w:val="both"/>
        <w:rPr>
          <w:rFonts w:eastAsia="Calibri"/>
          <w:sz w:val="26"/>
          <w:szCs w:val="26"/>
        </w:rPr>
      </w:pPr>
      <w:r w:rsidRPr="0019744E">
        <w:rPr>
          <w:rFonts w:eastAsia="Calibri"/>
          <w:sz w:val="26"/>
          <w:szCs w:val="26"/>
        </w:rPr>
        <w:t>4. Проверка, предусмотренная пунктом 1 настоящего Положения, осуществляется по решению представителя нанимателя либо должностного лица, которому такие полномочия предоставлены представителем нанимателя.</w:t>
      </w:r>
    </w:p>
    <w:p w:rsidR="0019744E" w:rsidRPr="0019744E" w:rsidRDefault="0019744E" w:rsidP="0019744E">
      <w:pPr>
        <w:ind w:firstLine="709"/>
        <w:jc w:val="both"/>
        <w:rPr>
          <w:rFonts w:eastAsia="Calibri"/>
          <w:sz w:val="26"/>
          <w:szCs w:val="26"/>
        </w:rPr>
      </w:pPr>
      <w:r w:rsidRPr="0019744E">
        <w:rPr>
          <w:rFonts w:eastAsia="Calibri"/>
          <w:sz w:val="26"/>
          <w:szCs w:val="26"/>
        </w:rPr>
        <w:t>Решение принимается отдельно в отношении каждого гражданина или муниципального служащего и оформляется в письменной форме.</w:t>
      </w:r>
    </w:p>
    <w:p w:rsidR="0019744E" w:rsidRPr="0019744E" w:rsidRDefault="0019744E" w:rsidP="0019744E">
      <w:pPr>
        <w:ind w:firstLine="709"/>
        <w:jc w:val="both"/>
        <w:rPr>
          <w:rFonts w:eastAsia="Calibri"/>
          <w:sz w:val="26"/>
          <w:szCs w:val="26"/>
        </w:rPr>
      </w:pPr>
      <w:r w:rsidRPr="0019744E">
        <w:rPr>
          <w:rFonts w:eastAsia="Calibri"/>
          <w:sz w:val="26"/>
          <w:szCs w:val="26"/>
        </w:rPr>
        <w:t>5. Проверка, предусмотренная пунктом 1 настоящего Положения, осуществляется отделом кадров и правового обеспечения администрации муниципального образования внутригородской район "Кировский район" г. Махачкалы.</w:t>
      </w:r>
    </w:p>
    <w:p w:rsidR="0019744E" w:rsidRPr="0019744E" w:rsidRDefault="0019744E" w:rsidP="0019744E">
      <w:pPr>
        <w:ind w:firstLine="709"/>
        <w:jc w:val="both"/>
        <w:rPr>
          <w:rFonts w:eastAsia="Calibri"/>
          <w:sz w:val="26"/>
          <w:szCs w:val="26"/>
        </w:rPr>
      </w:pPr>
      <w:r w:rsidRPr="0019744E">
        <w:rPr>
          <w:rFonts w:eastAsia="Calibri"/>
          <w:sz w:val="26"/>
          <w:szCs w:val="26"/>
        </w:rPr>
        <w:t>6.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19744E" w:rsidRPr="0019744E" w:rsidRDefault="0019744E" w:rsidP="0019744E">
      <w:pPr>
        <w:ind w:firstLine="709"/>
        <w:jc w:val="both"/>
        <w:rPr>
          <w:rFonts w:eastAsia="Calibri"/>
          <w:sz w:val="26"/>
          <w:szCs w:val="26"/>
        </w:rPr>
      </w:pPr>
      <w:r w:rsidRPr="0019744E">
        <w:rPr>
          <w:rFonts w:eastAsia="Calibri"/>
          <w:sz w:val="26"/>
          <w:szCs w:val="26"/>
        </w:rPr>
        <w:t>а) правоохранительными органами, иными государственными органами, органами местного самоуправления и их должностными лицами;</w:t>
      </w:r>
    </w:p>
    <w:p w:rsidR="0019744E" w:rsidRPr="0019744E" w:rsidRDefault="0019744E" w:rsidP="0019744E">
      <w:pPr>
        <w:ind w:firstLine="709"/>
        <w:jc w:val="both"/>
        <w:rPr>
          <w:rFonts w:eastAsia="Calibri"/>
          <w:sz w:val="26"/>
          <w:szCs w:val="26"/>
        </w:rPr>
      </w:pPr>
      <w:r w:rsidRPr="0019744E">
        <w:rPr>
          <w:rFonts w:eastAsia="Calibri"/>
          <w:sz w:val="26"/>
          <w:szCs w:val="26"/>
        </w:rPr>
        <w:t>б) работниками отделов кадров и правового обеспечения администрации муниципального образования внутригородской район "Кировский район" г. Махачкалы;</w:t>
      </w:r>
    </w:p>
    <w:p w:rsidR="0019744E" w:rsidRPr="0019744E" w:rsidRDefault="0019744E" w:rsidP="0019744E">
      <w:pPr>
        <w:ind w:firstLine="709"/>
        <w:jc w:val="both"/>
        <w:rPr>
          <w:rFonts w:eastAsia="Calibri"/>
          <w:sz w:val="26"/>
          <w:szCs w:val="26"/>
        </w:rPr>
      </w:pPr>
      <w:r w:rsidRPr="0019744E">
        <w:rPr>
          <w:rFonts w:eastAsia="Calibri"/>
          <w:sz w:val="26"/>
          <w:szCs w:val="26"/>
        </w:rPr>
        <w:t>в) постоянно действующими руководящими органами политических партий и зарегистрированных в соответствии с действующим законодатель</w:t>
      </w:r>
      <w:r w:rsidRPr="0019744E">
        <w:rPr>
          <w:rFonts w:eastAsia="Calibri"/>
          <w:sz w:val="26"/>
          <w:szCs w:val="26"/>
        </w:rPr>
        <w:softHyphen/>
        <w:t>ством иных общероссийских общественных объединений, не являющихся политическими партиями;</w:t>
      </w:r>
    </w:p>
    <w:p w:rsidR="0019744E" w:rsidRPr="0019744E" w:rsidRDefault="0019744E" w:rsidP="0019744E">
      <w:pPr>
        <w:ind w:firstLine="709"/>
        <w:jc w:val="both"/>
        <w:rPr>
          <w:rFonts w:eastAsia="Calibri"/>
          <w:sz w:val="26"/>
          <w:szCs w:val="26"/>
        </w:rPr>
      </w:pPr>
      <w:r w:rsidRPr="0019744E">
        <w:rPr>
          <w:rFonts w:eastAsia="Calibri"/>
          <w:sz w:val="26"/>
          <w:szCs w:val="26"/>
        </w:rPr>
        <w:t>г) Общественной палатой Республики Дагестан;</w:t>
      </w:r>
    </w:p>
    <w:p w:rsidR="0019744E" w:rsidRPr="0019744E" w:rsidRDefault="0019744E" w:rsidP="0019744E">
      <w:pPr>
        <w:ind w:firstLine="709"/>
        <w:jc w:val="both"/>
        <w:rPr>
          <w:rFonts w:eastAsia="Calibri"/>
          <w:sz w:val="26"/>
          <w:szCs w:val="26"/>
        </w:rPr>
      </w:pPr>
      <w:r w:rsidRPr="0019744E">
        <w:rPr>
          <w:rFonts w:eastAsia="Calibri"/>
          <w:sz w:val="26"/>
          <w:szCs w:val="26"/>
        </w:rPr>
        <w:t>д) общероссийскими средствами массовой информации.</w:t>
      </w:r>
    </w:p>
    <w:p w:rsidR="0019744E" w:rsidRPr="0019744E" w:rsidRDefault="0019744E" w:rsidP="0019744E">
      <w:pPr>
        <w:ind w:firstLine="709"/>
        <w:jc w:val="both"/>
        <w:rPr>
          <w:rFonts w:eastAsia="Calibri"/>
          <w:sz w:val="26"/>
          <w:szCs w:val="26"/>
        </w:rPr>
      </w:pPr>
      <w:r w:rsidRPr="0019744E">
        <w:rPr>
          <w:rFonts w:eastAsia="Calibri"/>
          <w:sz w:val="26"/>
          <w:szCs w:val="26"/>
        </w:rPr>
        <w:t>7. Информация анонимного характера не может служить основанием для проверки.</w:t>
      </w:r>
    </w:p>
    <w:p w:rsidR="0019744E" w:rsidRPr="0019744E" w:rsidRDefault="0019744E" w:rsidP="0019744E">
      <w:pPr>
        <w:ind w:firstLine="709"/>
        <w:jc w:val="both"/>
        <w:rPr>
          <w:rFonts w:eastAsia="Calibri"/>
          <w:sz w:val="26"/>
          <w:szCs w:val="26"/>
        </w:rPr>
      </w:pPr>
      <w:r w:rsidRPr="0019744E">
        <w:rPr>
          <w:rFonts w:eastAsia="Calibri"/>
          <w:sz w:val="26"/>
          <w:szCs w:val="26"/>
        </w:rPr>
        <w:lastRenderedPageBreak/>
        <w:t>8.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9744E" w:rsidRPr="0019744E" w:rsidRDefault="0019744E" w:rsidP="0019744E">
      <w:pPr>
        <w:ind w:firstLine="709"/>
        <w:jc w:val="both"/>
        <w:rPr>
          <w:rFonts w:eastAsia="Calibri"/>
          <w:sz w:val="26"/>
          <w:szCs w:val="26"/>
        </w:rPr>
      </w:pPr>
      <w:r w:rsidRPr="0019744E">
        <w:rPr>
          <w:rFonts w:eastAsia="Calibri"/>
          <w:sz w:val="26"/>
          <w:szCs w:val="26"/>
        </w:rPr>
        <w:t>9. Отдел кадров и правового обеспечения администрации муниципального образования внутригородской район "Кировский район" г. Махачкалы осуществляет проверку:</w:t>
      </w:r>
    </w:p>
    <w:p w:rsidR="0019744E" w:rsidRPr="0019744E" w:rsidRDefault="0019744E" w:rsidP="0019744E">
      <w:pPr>
        <w:ind w:firstLine="709"/>
        <w:jc w:val="both"/>
        <w:rPr>
          <w:rFonts w:eastAsia="Calibri"/>
          <w:sz w:val="26"/>
          <w:szCs w:val="26"/>
        </w:rPr>
      </w:pPr>
      <w:r w:rsidRPr="0019744E">
        <w:rPr>
          <w:rFonts w:eastAsia="Calibri"/>
          <w:sz w:val="26"/>
          <w:szCs w:val="26"/>
        </w:rPr>
        <w:t>а) самостоятельно;</w:t>
      </w:r>
    </w:p>
    <w:p w:rsidR="0019744E" w:rsidRPr="0019744E" w:rsidRDefault="0019744E" w:rsidP="0019744E">
      <w:pPr>
        <w:ind w:firstLine="709"/>
        <w:jc w:val="both"/>
        <w:rPr>
          <w:rFonts w:eastAsia="Calibri"/>
          <w:sz w:val="26"/>
          <w:szCs w:val="26"/>
        </w:rPr>
      </w:pPr>
      <w:r w:rsidRPr="0019744E">
        <w:rPr>
          <w:rFonts w:eastAsia="Calibri"/>
          <w:sz w:val="26"/>
          <w:szCs w:val="26"/>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 144-ФЗ «Об оперативно-розыскной деятельности» (далее - Федеральный закон «Об оперативно-розыскной деятельности»).</w:t>
      </w:r>
    </w:p>
    <w:p w:rsidR="0019744E" w:rsidRPr="0019744E" w:rsidRDefault="0019744E" w:rsidP="0019744E">
      <w:pPr>
        <w:ind w:firstLine="709"/>
        <w:jc w:val="both"/>
        <w:rPr>
          <w:rFonts w:eastAsia="Calibri"/>
          <w:sz w:val="26"/>
          <w:szCs w:val="26"/>
        </w:rPr>
      </w:pPr>
      <w:r w:rsidRPr="0019744E">
        <w:rPr>
          <w:rFonts w:eastAsia="Calibri"/>
          <w:sz w:val="26"/>
          <w:szCs w:val="26"/>
        </w:rPr>
        <w:t>10. При осуществлении проверки, предусмотренной подпунктом «а» пункта 9 настоящего Положения, должностные лица отдела кадров и правового обеспечения администрации муниципального образования внутригородской район "Кировский район" г. Махачкалы вправе:</w:t>
      </w:r>
    </w:p>
    <w:p w:rsidR="0019744E" w:rsidRPr="0019744E" w:rsidRDefault="0019744E" w:rsidP="0019744E">
      <w:pPr>
        <w:ind w:firstLine="709"/>
        <w:jc w:val="both"/>
        <w:rPr>
          <w:rFonts w:eastAsia="Calibri"/>
          <w:sz w:val="26"/>
          <w:szCs w:val="26"/>
        </w:rPr>
      </w:pPr>
      <w:r w:rsidRPr="0019744E">
        <w:rPr>
          <w:rFonts w:eastAsia="Calibri"/>
          <w:sz w:val="26"/>
          <w:szCs w:val="26"/>
        </w:rPr>
        <w:t>а) проводить беседу с гражданином или муниципальным служащим;</w:t>
      </w:r>
    </w:p>
    <w:p w:rsidR="0019744E" w:rsidRPr="0019744E" w:rsidRDefault="0019744E" w:rsidP="0019744E">
      <w:pPr>
        <w:ind w:firstLine="709"/>
        <w:jc w:val="both"/>
        <w:rPr>
          <w:rFonts w:eastAsia="Calibri"/>
          <w:sz w:val="26"/>
          <w:szCs w:val="26"/>
        </w:rPr>
      </w:pPr>
      <w:r w:rsidRPr="0019744E">
        <w:rPr>
          <w:rFonts w:eastAsia="Calibri"/>
          <w:sz w:val="26"/>
          <w:szCs w:val="26"/>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19744E" w:rsidRPr="0019744E" w:rsidRDefault="0019744E" w:rsidP="0019744E">
      <w:pPr>
        <w:ind w:firstLine="709"/>
        <w:jc w:val="both"/>
        <w:rPr>
          <w:rFonts w:eastAsia="Calibri"/>
          <w:sz w:val="26"/>
          <w:szCs w:val="26"/>
        </w:rPr>
      </w:pPr>
      <w:r w:rsidRPr="0019744E">
        <w:rPr>
          <w:rFonts w:eastAsia="Calibri"/>
          <w:sz w:val="26"/>
          <w:szCs w:val="26"/>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19744E" w:rsidRPr="0019744E" w:rsidRDefault="0019744E" w:rsidP="0019744E">
      <w:pPr>
        <w:ind w:firstLine="709"/>
        <w:jc w:val="both"/>
        <w:rPr>
          <w:rFonts w:eastAsia="Calibri"/>
          <w:sz w:val="26"/>
          <w:szCs w:val="26"/>
        </w:rPr>
      </w:pPr>
      <w:r w:rsidRPr="0019744E">
        <w:rPr>
          <w:rFonts w:eastAsia="Calibri"/>
          <w:sz w:val="26"/>
          <w:szCs w:val="26"/>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Дагестан, государственные органы иных субъектов Российской Федерации, территориальные органы федеральных государственных органов, органы местного самоуправления муниципальных образований субъектов Российской Федерации, на предприятия, в учреждения, организации и общественные объединения (далее - государственные органы и организации) об имеющихся у них сведениях: </w:t>
      </w:r>
    </w:p>
    <w:p w:rsidR="0019744E" w:rsidRPr="0019744E" w:rsidRDefault="0019744E" w:rsidP="0019744E">
      <w:pPr>
        <w:ind w:firstLine="709"/>
        <w:jc w:val="both"/>
        <w:rPr>
          <w:rFonts w:eastAsia="Calibri"/>
          <w:sz w:val="26"/>
          <w:szCs w:val="26"/>
        </w:rPr>
      </w:pPr>
      <w:r w:rsidRPr="0019744E">
        <w:rPr>
          <w:rFonts w:eastAsia="Calibri"/>
          <w:sz w:val="26"/>
          <w:szCs w:val="26"/>
        </w:rPr>
        <w:t xml:space="preserve">-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w:t>
      </w:r>
    </w:p>
    <w:p w:rsidR="0019744E" w:rsidRPr="0019744E" w:rsidRDefault="0019744E" w:rsidP="0019744E">
      <w:pPr>
        <w:ind w:firstLine="709"/>
        <w:jc w:val="both"/>
        <w:rPr>
          <w:rFonts w:eastAsia="Calibri"/>
          <w:sz w:val="26"/>
          <w:szCs w:val="26"/>
        </w:rPr>
      </w:pPr>
      <w:r w:rsidRPr="0019744E">
        <w:rPr>
          <w:rFonts w:eastAsia="Calibri"/>
          <w:sz w:val="26"/>
          <w:szCs w:val="26"/>
        </w:rPr>
        <w:t xml:space="preserve">- о достоверности и полноте сведений, представленных гражданином в соответствии с нормативными правовыми актами Российской Федерации; </w:t>
      </w:r>
    </w:p>
    <w:p w:rsidR="0019744E" w:rsidRPr="0019744E" w:rsidRDefault="0019744E" w:rsidP="0019744E">
      <w:pPr>
        <w:ind w:firstLine="709"/>
        <w:jc w:val="both"/>
        <w:rPr>
          <w:rFonts w:eastAsia="Calibri"/>
          <w:sz w:val="26"/>
          <w:szCs w:val="26"/>
        </w:rPr>
      </w:pPr>
      <w:r w:rsidRPr="0019744E">
        <w:rPr>
          <w:rFonts w:eastAsia="Calibri"/>
          <w:sz w:val="26"/>
          <w:szCs w:val="26"/>
        </w:rPr>
        <w:t>- о соблюдении муниципальным служащим требований к служебному поведению;</w:t>
      </w:r>
    </w:p>
    <w:p w:rsidR="0019744E" w:rsidRPr="0019744E" w:rsidRDefault="0019744E" w:rsidP="0019744E">
      <w:pPr>
        <w:ind w:firstLine="709"/>
        <w:jc w:val="both"/>
        <w:rPr>
          <w:rFonts w:eastAsia="Calibri"/>
          <w:sz w:val="26"/>
          <w:szCs w:val="26"/>
        </w:rPr>
      </w:pPr>
      <w:r w:rsidRPr="0019744E">
        <w:rPr>
          <w:rFonts w:eastAsia="Calibri"/>
          <w:sz w:val="26"/>
          <w:szCs w:val="26"/>
        </w:rPr>
        <w:t>д) с согласия физических лиц запрашивать и получать у них информацию;</w:t>
      </w:r>
    </w:p>
    <w:p w:rsidR="0019744E" w:rsidRPr="0019744E" w:rsidRDefault="0019744E" w:rsidP="0019744E">
      <w:pPr>
        <w:ind w:firstLine="709"/>
        <w:jc w:val="both"/>
        <w:rPr>
          <w:rFonts w:eastAsia="Calibri"/>
          <w:sz w:val="26"/>
          <w:szCs w:val="26"/>
        </w:rPr>
      </w:pPr>
      <w:r w:rsidRPr="0019744E">
        <w:rPr>
          <w:rFonts w:eastAsia="Calibri"/>
          <w:sz w:val="26"/>
          <w:szCs w:val="26"/>
        </w:rPr>
        <w:t>е) запрашивать у граждан или муниципальных служащих подтверждение достоверности и полноты сообщенных сведений из государственных органов и организаций;</w:t>
      </w:r>
    </w:p>
    <w:p w:rsidR="0019744E" w:rsidRPr="0019744E" w:rsidRDefault="0019744E" w:rsidP="0019744E">
      <w:pPr>
        <w:ind w:firstLine="709"/>
        <w:jc w:val="both"/>
        <w:rPr>
          <w:rFonts w:eastAsia="Calibri"/>
          <w:sz w:val="26"/>
          <w:szCs w:val="26"/>
        </w:rPr>
      </w:pPr>
      <w:r w:rsidRPr="0019744E">
        <w:rPr>
          <w:rFonts w:eastAsia="Calibri"/>
          <w:sz w:val="26"/>
          <w:szCs w:val="26"/>
        </w:rPr>
        <w:t>ж)</w:t>
      </w:r>
      <w:r w:rsidRPr="0019744E">
        <w:rPr>
          <w:rFonts w:eastAsia="Calibri"/>
          <w:sz w:val="26"/>
          <w:szCs w:val="26"/>
        </w:rPr>
        <w:tab/>
        <w:t>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19744E" w:rsidRPr="0019744E" w:rsidRDefault="0019744E" w:rsidP="0019744E">
      <w:pPr>
        <w:ind w:firstLine="709"/>
        <w:jc w:val="both"/>
        <w:rPr>
          <w:rFonts w:eastAsia="Calibri"/>
          <w:sz w:val="26"/>
          <w:szCs w:val="26"/>
        </w:rPr>
      </w:pPr>
      <w:r w:rsidRPr="0019744E">
        <w:rPr>
          <w:rFonts w:eastAsia="Calibri"/>
          <w:sz w:val="26"/>
          <w:szCs w:val="26"/>
        </w:rPr>
        <w:t>11. В запросе, предусмотренном подпунктом «г» пункта 10 настоящего Положения, указываются:</w:t>
      </w:r>
    </w:p>
    <w:p w:rsidR="0019744E" w:rsidRPr="0019744E" w:rsidRDefault="0019744E" w:rsidP="0019744E">
      <w:pPr>
        <w:ind w:firstLine="709"/>
        <w:jc w:val="both"/>
        <w:rPr>
          <w:rFonts w:eastAsia="Calibri"/>
          <w:sz w:val="26"/>
          <w:szCs w:val="26"/>
        </w:rPr>
      </w:pPr>
      <w:r w:rsidRPr="0019744E">
        <w:rPr>
          <w:rFonts w:eastAsia="Calibri"/>
          <w:sz w:val="26"/>
          <w:szCs w:val="26"/>
        </w:rPr>
        <w:lastRenderedPageBreak/>
        <w:t>а) фамилия, имя, отчество руководителя государственного органа или организации, в которые направляется запрос;</w:t>
      </w:r>
    </w:p>
    <w:p w:rsidR="0019744E" w:rsidRPr="0019744E" w:rsidRDefault="0019744E" w:rsidP="0019744E">
      <w:pPr>
        <w:ind w:firstLine="709"/>
        <w:jc w:val="both"/>
        <w:rPr>
          <w:rFonts w:eastAsia="Calibri"/>
          <w:sz w:val="26"/>
          <w:szCs w:val="26"/>
        </w:rPr>
      </w:pPr>
      <w:r w:rsidRPr="0019744E">
        <w:rPr>
          <w:rFonts w:eastAsia="Calibri"/>
          <w:sz w:val="26"/>
          <w:szCs w:val="26"/>
        </w:rPr>
        <w:t>б) нормативный правовой акт, на основании которого направляется запрос;</w:t>
      </w:r>
    </w:p>
    <w:p w:rsidR="0019744E" w:rsidRPr="0019744E" w:rsidRDefault="0019744E" w:rsidP="0019744E">
      <w:pPr>
        <w:ind w:firstLine="709"/>
        <w:jc w:val="both"/>
        <w:rPr>
          <w:rFonts w:eastAsia="Calibri"/>
          <w:sz w:val="26"/>
          <w:szCs w:val="26"/>
        </w:rPr>
      </w:pPr>
      <w:r w:rsidRPr="0019744E">
        <w:rPr>
          <w:rFonts w:eastAsia="Calibri"/>
          <w:sz w:val="26"/>
          <w:szCs w:val="26"/>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19744E" w:rsidRPr="0019744E" w:rsidRDefault="0019744E" w:rsidP="0019744E">
      <w:pPr>
        <w:ind w:firstLine="709"/>
        <w:jc w:val="both"/>
        <w:rPr>
          <w:rFonts w:eastAsia="Calibri"/>
          <w:sz w:val="26"/>
          <w:szCs w:val="26"/>
        </w:rPr>
      </w:pPr>
      <w:r w:rsidRPr="0019744E">
        <w:rPr>
          <w:rFonts w:eastAsia="Calibri"/>
          <w:sz w:val="26"/>
          <w:szCs w:val="26"/>
        </w:rPr>
        <w:t>г) содержание и объем сведений, подлежащих проверке;</w:t>
      </w:r>
    </w:p>
    <w:p w:rsidR="0019744E" w:rsidRPr="0019744E" w:rsidRDefault="0019744E" w:rsidP="0019744E">
      <w:pPr>
        <w:ind w:firstLine="709"/>
        <w:jc w:val="both"/>
        <w:rPr>
          <w:rFonts w:eastAsia="Calibri"/>
          <w:sz w:val="26"/>
          <w:szCs w:val="26"/>
        </w:rPr>
      </w:pPr>
      <w:r w:rsidRPr="0019744E">
        <w:rPr>
          <w:rFonts w:eastAsia="Calibri"/>
          <w:sz w:val="26"/>
          <w:szCs w:val="26"/>
        </w:rPr>
        <w:t>д) срок представления запрашиваемых сведений;</w:t>
      </w:r>
    </w:p>
    <w:p w:rsidR="0019744E" w:rsidRPr="0019744E" w:rsidRDefault="0019744E" w:rsidP="0019744E">
      <w:pPr>
        <w:ind w:firstLine="709"/>
        <w:jc w:val="both"/>
        <w:rPr>
          <w:rFonts w:eastAsia="Calibri"/>
          <w:sz w:val="26"/>
          <w:szCs w:val="26"/>
        </w:rPr>
      </w:pPr>
      <w:r w:rsidRPr="0019744E">
        <w:rPr>
          <w:rFonts w:eastAsia="Calibri"/>
          <w:sz w:val="26"/>
          <w:szCs w:val="26"/>
        </w:rPr>
        <w:t>е) фамилия, инициалы и номер телефона муниципального служащего, подготовившего запрос;</w:t>
      </w:r>
    </w:p>
    <w:p w:rsidR="0019744E" w:rsidRPr="0019744E" w:rsidRDefault="0019744E" w:rsidP="0019744E">
      <w:pPr>
        <w:ind w:firstLine="709"/>
        <w:jc w:val="both"/>
        <w:rPr>
          <w:rFonts w:eastAsia="Calibri"/>
          <w:sz w:val="26"/>
          <w:szCs w:val="26"/>
        </w:rPr>
      </w:pPr>
      <w:r w:rsidRPr="0019744E">
        <w:rPr>
          <w:rFonts w:eastAsia="Calibri"/>
          <w:sz w:val="26"/>
          <w:szCs w:val="26"/>
        </w:rPr>
        <w:t>ж) идентификационный номер налогоплательщика (в случае направления запроса в налоговые органы Российской Федерации);</w:t>
      </w:r>
    </w:p>
    <w:p w:rsidR="0019744E" w:rsidRPr="0019744E" w:rsidRDefault="0019744E" w:rsidP="0019744E">
      <w:pPr>
        <w:ind w:firstLine="709"/>
        <w:jc w:val="both"/>
        <w:rPr>
          <w:rFonts w:eastAsia="Calibri"/>
          <w:sz w:val="26"/>
          <w:szCs w:val="26"/>
        </w:rPr>
      </w:pPr>
      <w:r w:rsidRPr="0019744E">
        <w:rPr>
          <w:rFonts w:eastAsia="Calibri"/>
          <w:sz w:val="26"/>
          <w:szCs w:val="26"/>
        </w:rPr>
        <w:t>з) другие необходимые сведения.</w:t>
      </w:r>
    </w:p>
    <w:p w:rsidR="0019744E" w:rsidRPr="0019744E" w:rsidRDefault="0019744E" w:rsidP="0019744E">
      <w:pPr>
        <w:ind w:firstLine="709"/>
        <w:jc w:val="both"/>
        <w:rPr>
          <w:rFonts w:eastAsia="Calibri"/>
          <w:sz w:val="26"/>
          <w:szCs w:val="26"/>
        </w:rPr>
      </w:pPr>
      <w:r w:rsidRPr="0019744E">
        <w:rPr>
          <w:rFonts w:eastAsia="Calibri"/>
          <w:sz w:val="26"/>
          <w:szCs w:val="26"/>
        </w:rPr>
        <w:t>12. В запросе о проведении оперативно-розыскных мероприятий, помимо сведений, перечисленных в пункте 11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19744E" w:rsidRPr="0019744E" w:rsidRDefault="0019744E" w:rsidP="0019744E">
      <w:pPr>
        <w:ind w:firstLine="709"/>
        <w:jc w:val="both"/>
        <w:rPr>
          <w:rFonts w:eastAsia="Calibri"/>
          <w:sz w:val="26"/>
          <w:szCs w:val="26"/>
        </w:rPr>
      </w:pPr>
      <w:r w:rsidRPr="0019744E">
        <w:rPr>
          <w:rFonts w:eastAsia="Calibri"/>
          <w:sz w:val="26"/>
          <w:szCs w:val="26"/>
        </w:rPr>
        <w:t>13.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19744E" w:rsidRPr="0019744E" w:rsidRDefault="0019744E" w:rsidP="0019744E">
      <w:pPr>
        <w:ind w:firstLine="709"/>
        <w:jc w:val="both"/>
        <w:rPr>
          <w:rFonts w:eastAsia="Calibri"/>
          <w:sz w:val="26"/>
          <w:szCs w:val="26"/>
        </w:rPr>
      </w:pPr>
      <w:r w:rsidRPr="0019744E">
        <w:rPr>
          <w:rFonts w:eastAsia="Calibri"/>
          <w:sz w:val="26"/>
          <w:szCs w:val="26"/>
        </w:rPr>
        <w:t>а) представителем нанимателя либо уполномоченным им должностным лицом - в государственные органы и организации;</w:t>
      </w:r>
    </w:p>
    <w:p w:rsidR="0019744E" w:rsidRPr="0019744E" w:rsidRDefault="0019744E" w:rsidP="0019744E">
      <w:pPr>
        <w:ind w:firstLine="709"/>
        <w:jc w:val="both"/>
        <w:rPr>
          <w:rFonts w:eastAsia="Calibri"/>
          <w:sz w:val="26"/>
          <w:szCs w:val="26"/>
        </w:rPr>
      </w:pPr>
      <w:r w:rsidRPr="0019744E">
        <w:rPr>
          <w:rFonts w:eastAsia="Calibri"/>
          <w:sz w:val="26"/>
          <w:szCs w:val="26"/>
        </w:rPr>
        <w:t>б) главой администрации муниципального образования внутригородской район "Кировский район" г. Махачкалы, - в органы исполнительной власти субъекта Российской Федерации, уполномоченные на осуществление оперативно-розыскной деятельности, в соответствии с действующим законодательством.</w:t>
      </w:r>
    </w:p>
    <w:p w:rsidR="0019744E" w:rsidRPr="0019744E" w:rsidRDefault="0019744E" w:rsidP="0019744E">
      <w:pPr>
        <w:ind w:firstLine="709"/>
        <w:jc w:val="both"/>
        <w:rPr>
          <w:rFonts w:eastAsia="Calibri"/>
          <w:sz w:val="26"/>
          <w:szCs w:val="26"/>
        </w:rPr>
      </w:pPr>
      <w:r w:rsidRPr="0019744E">
        <w:rPr>
          <w:rFonts w:eastAsia="Calibri"/>
          <w:sz w:val="26"/>
          <w:szCs w:val="26"/>
        </w:rPr>
        <w:t>14.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по Республике Дагестан, направляются главой администрации и первым заместителем главы администрации муниципального образования внутригородской район "Кировский район" г. Махачкалы.</w:t>
      </w:r>
    </w:p>
    <w:p w:rsidR="0019744E" w:rsidRPr="0019744E" w:rsidRDefault="0019744E" w:rsidP="0019744E">
      <w:pPr>
        <w:ind w:firstLine="709"/>
        <w:jc w:val="both"/>
        <w:rPr>
          <w:rFonts w:eastAsia="Calibri"/>
          <w:sz w:val="26"/>
          <w:szCs w:val="26"/>
        </w:rPr>
      </w:pPr>
      <w:r w:rsidRPr="0019744E">
        <w:rPr>
          <w:rFonts w:eastAsia="Calibri"/>
          <w:sz w:val="26"/>
          <w:szCs w:val="26"/>
        </w:rPr>
        <w:t>15.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19744E" w:rsidRPr="0019744E" w:rsidRDefault="0019744E" w:rsidP="0019744E">
      <w:pPr>
        <w:ind w:firstLine="709"/>
        <w:jc w:val="both"/>
        <w:rPr>
          <w:rFonts w:eastAsia="Calibri"/>
          <w:sz w:val="26"/>
          <w:szCs w:val="26"/>
        </w:rPr>
      </w:pPr>
      <w:r w:rsidRPr="0019744E">
        <w:rPr>
          <w:rFonts w:eastAsia="Calibri"/>
          <w:sz w:val="26"/>
          <w:szCs w:val="26"/>
        </w:rPr>
        <w:t>16. Руководитель отдела кадров и правового обеспечения администрации муниципального образования внутригородской район "Кировский район" г. Махачкалы, обеспечивает:</w:t>
      </w:r>
    </w:p>
    <w:p w:rsidR="0019744E" w:rsidRPr="0019744E" w:rsidRDefault="0019744E" w:rsidP="0019744E">
      <w:pPr>
        <w:ind w:firstLine="709"/>
        <w:jc w:val="both"/>
        <w:rPr>
          <w:rFonts w:eastAsia="Calibri"/>
          <w:sz w:val="26"/>
          <w:szCs w:val="26"/>
        </w:rPr>
      </w:pPr>
      <w:r w:rsidRPr="0019744E">
        <w:rPr>
          <w:rFonts w:eastAsia="Calibri"/>
          <w:sz w:val="26"/>
          <w:szCs w:val="26"/>
        </w:rPr>
        <w:t>а) уведомление в письменной форме муниципального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19744E" w:rsidRPr="0019744E" w:rsidRDefault="0019744E" w:rsidP="0019744E">
      <w:pPr>
        <w:ind w:firstLine="709"/>
        <w:jc w:val="both"/>
        <w:rPr>
          <w:rFonts w:eastAsia="Calibri"/>
          <w:sz w:val="26"/>
          <w:szCs w:val="26"/>
        </w:rPr>
      </w:pPr>
      <w:r w:rsidRPr="0019744E">
        <w:rPr>
          <w:rFonts w:eastAsia="Calibri"/>
          <w:sz w:val="26"/>
          <w:szCs w:val="26"/>
        </w:rPr>
        <w:lastRenderedPageBreak/>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19744E" w:rsidRPr="0019744E" w:rsidRDefault="0019744E" w:rsidP="0019744E">
      <w:pPr>
        <w:ind w:firstLine="709"/>
        <w:jc w:val="both"/>
        <w:rPr>
          <w:rFonts w:eastAsia="Calibri"/>
          <w:sz w:val="26"/>
          <w:szCs w:val="26"/>
        </w:rPr>
      </w:pPr>
      <w:r w:rsidRPr="0019744E">
        <w:rPr>
          <w:rFonts w:eastAsia="Calibri"/>
          <w:sz w:val="26"/>
          <w:szCs w:val="26"/>
        </w:rPr>
        <w:t>17. По окончании проверки сотрудники отдела кадров и правового обеспечения администрации муниципального образования внутригородской район "Кировский район" г. Махачкалы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19744E" w:rsidRPr="0019744E" w:rsidRDefault="0019744E" w:rsidP="0019744E">
      <w:pPr>
        <w:ind w:firstLine="709"/>
        <w:jc w:val="both"/>
        <w:rPr>
          <w:rFonts w:eastAsia="Calibri"/>
          <w:sz w:val="26"/>
          <w:szCs w:val="26"/>
        </w:rPr>
      </w:pPr>
      <w:r w:rsidRPr="0019744E">
        <w:rPr>
          <w:rFonts w:eastAsia="Calibri"/>
          <w:sz w:val="26"/>
          <w:szCs w:val="26"/>
        </w:rPr>
        <w:t>18. Муниципальный служащий вправе:</w:t>
      </w:r>
    </w:p>
    <w:p w:rsidR="0019744E" w:rsidRPr="0019744E" w:rsidRDefault="0019744E" w:rsidP="0019744E">
      <w:pPr>
        <w:ind w:firstLine="709"/>
        <w:jc w:val="both"/>
        <w:rPr>
          <w:rFonts w:eastAsia="Calibri"/>
          <w:sz w:val="26"/>
          <w:szCs w:val="26"/>
        </w:rPr>
      </w:pPr>
      <w:r w:rsidRPr="0019744E">
        <w:rPr>
          <w:rFonts w:eastAsia="Calibri"/>
          <w:sz w:val="26"/>
          <w:szCs w:val="26"/>
        </w:rPr>
        <w:t>а) давать пояснения в письменной форме:</w:t>
      </w:r>
    </w:p>
    <w:p w:rsidR="0019744E" w:rsidRPr="0019744E" w:rsidRDefault="0019744E" w:rsidP="0019744E">
      <w:pPr>
        <w:ind w:firstLine="709"/>
        <w:jc w:val="both"/>
        <w:rPr>
          <w:rFonts w:eastAsia="Calibri"/>
          <w:sz w:val="26"/>
          <w:szCs w:val="26"/>
        </w:rPr>
      </w:pPr>
      <w:bookmarkStart w:id="1" w:name="bookmark0"/>
      <w:r w:rsidRPr="0019744E">
        <w:rPr>
          <w:rFonts w:eastAsia="Calibri"/>
          <w:sz w:val="26"/>
          <w:szCs w:val="26"/>
        </w:rPr>
        <w:t>- в ходе проверки;</w:t>
      </w:r>
      <w:bookmarkEnd w:id="1"/>
    </w:p>
    <w:p w:rsidR="0019744E" w:rsidRPr="0019744E" w:rsidRDefault="0019744E" w:rsidP="0019744E">
      <w:pPr>
        <w:ind w:firstLine="709"/>
        <w:jc w:val="both"/>
        <w:rPr>
          <w:rFonts w:eastAsia="Calibri"/>
          <w:sz w:val="26"/>
          <w:szCs w:val="26"/>
        </w:rPr>
      </w:pPr>
      <w:r w:rsidRPr="0019744E">
        <w:rPr>
          <w:rFonts w:eastAsia="Calibri"/>
          <w:sz w:val="26"/>
          <w:szCs w:val="26"/>
        </w:rPr>
        <w:t>- по вопросам, указанным в подпункте «б» пункта 16 настоящего Положения;</w:t>
      </w:r>
    </w:p>
    <w:p w:rsidR="0019744E" w:rsidRPr="0019744E" w:rsidRDefault="0019744E" w:rsidP="0019744E">
      <w:pPr>
        <w:ind w:firstLine="709"/>
        <w:jc w:val="both"/>
        <w:rPr>
          <w:rFonts w:eastAsia="Calibri"/>
          <w:sz w:val="26"/>
          <w:szCs w:val="26"/>
        </w:rPr>
      </w:pPr>
      <w:r w:rsidRPr="0019744E">
        <w:rPr>
          <w:rFonts w:eastAsia="Calibri"/>
          <w:sz w:val="26"/>
          <w:szCs w:val="26"/>
        </w:rPr>
        <w:t>- по результатам проверки;</w:t>
      </w:r>
    </w:p>
    <w:p w:rsidR="0019744E" w:rsidRPr="0019744E" w:rsidRDefault="0019744E" w:rsidP="0019744E">
      <w:pPr>
        <w:ind w:firstLine="709"/>
        <w:jc w:val="both"/>
        <w:rPr>
          <w:rFonts w:eastAsia="Calibri"/>
          <w:sz w:val="26"/>
          <w:szCs w:val="26"/>
        </w:rPr>
      </w:pPr>
      <w:r w:rsidRPr="0019744E">
        <w:rPr>
          <w:rFonts w:eastAsia="Calibri"/>
          <w:sz w:val="26"/>
          <w:szCs w:val="26"/>
        </w:rPr>
        <w:t>б) представлять дополнительные материалы и давать по ним пояснения в письменной форме;</w:t>
      </w:r>
    </w:p>
    <w:p w:rsidR="0019744E" w:rsidRPr="0019744E" w:rsidRDefault="0019744E" w:rsidP="0019744E">
      <w:pPr>
        <w:ind w:firstLine="709"/>
        <w:jc w:val="both"/>
        <w:rPr>
          <w:rFonts w:eastAsia="Calibri"/>
          <w:sz w:val="26"/>
          <w:szCs w:val="26"/>
        </w:rPr>
      </w:pPr>
      <w:r w:rsidRPr="0019744E">
        <w:rPr>
          <w:rFonts w:eastAsia="Calibri"/>
          <w:sz w:val="26"/>
          <w:szCs w:val="26"/>
        </w:rPr>
        <w:t>в) обращаться в отдел кадров и правового обеспечения администрации муниципального образования внутригородской район "Кировский район" г. Махачкалы с подлежащим удовлетворению ходатайством о проведении с ним беседы по вопросам, указанным в подпункте «б» пункта 16 настоящего Положения.</w:t>
      </w:r>
    </w:p>
    <w:p w:rsidR="0019744E" w:rsidRPr="0019744E" w:rsidRDefault="0019744E" w:rsidP="0019744E">
      <w:pPr>
        <w:ind w:firstLine="709"/>
        <w:jc w:val="both"/>
        <w:rPr>
          <w:rFonts w:eastAsia="Calibri"/>
          <w:sz w:val="26"/>
          <w:szCs w:val="26"/>
        </w:rPr>
      </w:pPr>
      <w:r w:rsidRPr="0019744E">
        <w:rPr>
          <w:rFonts w:eastAsia="Calibri"/>
          <w:sz w:val="26"/>
          <w:szCs w:val="26"/>
        </w:rPr>
        <w:t>19. Пояснения, указанные в пункте 18 настоящего Положения, приобщаются к материалам проверки.</w:t>
      </w:r>
    </w:p>
    <w:p w:rsidR="0019744E" w:rsidRPr="0019744E" w:rsidRDefault="0019744E" w:rsidP="0019744E">
      <w:pPr>
        <w:ind w:firstLine="709"/>
        <w:jc w:val="both"/>
        <w:rPr>
          <w:rFonts w:eastAsia="Calibri"/>
          <w:sz w:val="26"/>
          <w:szCs w:val="26"/>
        </w:rPr>
      </w:pPr>
      <w:r w:rsidRPr="0019744E">
        <w:rPr>
          <w:rFonts w:eastAsia="Calibri"/>
          <w:sz w:val="26"/>
          <w:szCs w:val="26"/>
        </w:rPr>
        <w:t>20.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9744E" w:rsidRPr="0019744E" w:rsidRDefault="0019744E" w:rsidP="0019744E">
      <w:pPr>
        <w:ind w:firstLine="709"/>
        <w:jc w:val="both"/>
        <w:rPr>
          <w:rFonts w:eastAsia="Calibri"/>
          <w:sz w:val="26"/>
          <w:szCs w:val="26"/>
        </w:rPr>
      </w:pPr>
      <w:r w:rsidRPr="0019744E">
        <w:rPr>
          <w:rFonts w:eastAsia="Calibri"/>
          <w:sz w:val="26"/>
          <w:szCs w:val="26"/>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19744E" w:rsidRPr="0019744E" w:rsidRDefault="0019744E" w:rsidP="0019744E">
      <w:pPr>
        <w:ind w:firstLine="709"/>
        <w:jc w:val="both"/>
        <w:rPr>
          <w:rFonts w:eastAsia="Calibri"/>
          <w:sz w:val="26"/>
          <w:szCs w:val="26"/>
        </w:rPr>
      </w:pPr>
      <w:r w:rsidRPr="0019744E">
        <w:rPr>
          <w:rFonts w:eastAsia="Calibri"/>
          <w:sz w:val="26"/>
          <w:szCs w:val="26"/>
        </w:rPr>
        <w:t>21.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19744E" w:rsidRPr="0019744E" w:rsidRDefault="0019744E" w:rsidP="0019744E">
      <w:pPr>
        <w:ind w:firstLine="709"/>
        <w:jc w:val="both"/>
        <w:rPr>
          <w:rFonts w:eastAsia="Calibri"/>
          <w:sz w:val="26"/>
          <w:szCs w:val="26"/>
        </w:rPr>
      </w:pPr>
      <w:r w:rsidRPr="0019744E">
        <w:rPr>
          <w:rFonts w:eastAsia="Calibri"/>
          <w:sz w:val="26"/>
          <w:szCs w:val="26"/>
        </w:rPr>
        <w:t>а) о назначении гражданина на должность муниципальной службы;</w:t>
      </w:r>
    </w:p>
    <w:p w:rsidR="0019744E" w:rsidRPr="0019744E" w:rsidRDefault="0019744E" w:rsidP="0019744E">
      <w:pPr>
        <w:ind w:firstLine="709"/>
        <w:jc w:val="both"/>
        <w:rPr>
          <w:rFonts w:eastAsia="Calibri"/>
          <w:sz w:val="26"/>
          <w:szCs w:val="26"/>
        </w:rPr>
      </w:pPr>
      <w:r w:rsidRPr="0019744E">
        <w:rPr>
          <w:rFonts w:eastAsia="Calibri"/>
          <w:sz w:val="26"/>
          <w:szCs w:val="26"/>
        </w:rPr>
        <w:t>б) об отказе гражданину в назначении на должность муниципальной службы;</w:t>
      </w:r>
    </w:p>
    <w:p w:rsidR="0019744E" w:rsidRPr="0019744E" w:rsidRDefault="0019744E" w:rsidP="0019744E">
      <w:pPr>
        <w:ind w:firstLine="709"/>
        <w:jc w:val="both"/>
        <w:rPr>
          <w:rFonts w:eastAsia="Calibri"/>
          <w:sz w:val="26"/>
          <w:szCs w:val="26"/>
        </w:rPr>
      </w:pPr>
      <w:r w:rsidRPr="0019744E">
        <w:rPr>
          <w:rFonts w:eastAsia="Calibri"/>
          <w:sz w:val="26"/>
          <w:szCs w:val="26"/>
        </w:rPr>
        <w:t>в) об отсутствии оснований для применения к муниципальному служащему мер юридической ответственности;</w:t>
      </w:r>
    </w:p>
    <w:p w:rsidR="0019744E" w:rsidRPr="0019744E" w:rsidRDefault="0019744E" w:rsidP="0019744E">
      <w:pPr>
        <w:ind w:firstLine="709"/>
        <w:jc w:val="both"/>
        <w:rPr>
          <w:rFonts w:eastAsia="Calibri"/>
          <w:sz w:val="26"/>
          <w:szCs w:val="26"/>
        </w:rPr>
      </w:pPr>
      <w:r w:rsidRPr="0019744E">
        <w:rPr>
          <w:rFonts w:eastAsia="Calibri"/>
          <w:sz w:val="26"/>
          <w:szCs w:val="26"/>
        </w:rPr>
        <w:t>г) о применении к муниципальному служащему мер юридической ответственности;</w:t>
      </w:r>
    </w:p>
    <w:p w:rsidR="0019744E" w:rsidRPr="0019744E" w:rsidRDefault="0019744E" w:rsidP="0019744E">
      <w:pPr>
        <w:ind w:firstLine="709"/>
        <w:jc w:val="both"/>
        <w:rPr>
          <w:rFonts w:eastAsia="Calibri"/>
          <w:sz w:val="26"/>
          <w:szCs w:val="26"/>
        </w:rPr>
      </w:pPr>
      <w:r w:rsidRPr="0019744E">
        <w:rPr>
          <w:rFonts w:eastAsia="Calibri"/>
          <w:sz w:val="26"/>
          <w:szCs w:val="26"/>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19744E" w:rsidRPr="0019744E" w:rsidRDefault="0019744E" w:rsidP="0019744E">
      <w:pPr>
        <w:ind w:firstLine="709"/>
        <w:jc w:val="both"/>
        <w:rPr>
          <w:rFonts w:eastAsia="Calibri"/>
          <w:sz w:val="26"/>
          <w:szCs w:val="26"/>
        </w:rPr>
      </w:pPr>
      <w:r w:rsidRPr="0019744E">
        <w:rPr>
          <w:rFonts w:eastAsia="Calibri"/>
          <w:sz w:val="26"/>
          <w:szCs w:val="26"/>
        </w:rPr>
        <w:t xml:space="preserve">22. Сведения о результатах проверки с письменного согласия лица, принявшего решение о ее проведении, представляются отдел кадров и правового обеспечения администрации муниципального образования внутригородской район "Кировский район" г. Махачкалы с одновременным уведомлением об этом гражданина или </w:t>
      </w:r>
      <w:r w:rsidRPr="0019744E">
        <w:rPr>
          <w:rFonts w:eastAsia="Calibri"/>
          <w:sz w:val="26"/>
          <w:szCs w:val="26"/>
        </w:rPr>
        <w:lastRenderedPageBreak/>
        <w:t>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Республики Дагестан,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9744E" w:rsidRPr="0019744E" w:rsidRDefault="0019744E" w:rsidP="0019744E">
      <w:pPr>
        <w:ind w:firstLine="709"/>
        <w:jc w:val="both"/>
        <w:rPr>
          <w:rFonts w:eastAsia="Calibri"/>
          <w:sz w:val="26"/>
          <w:szCs w:val="26"/>
        </w:rPr>
      </w:pPr>
      <w:r w:rsidRPr="0019744E">
        <w:rPr>
          <w:rFonts w:eastAsia="Calibri"/>
          <w:sz w:val="26"/>
          <w:szCs w:val="26"/>
        </w:rPr>
        <w:t>23. При установлении в ходе проверки обстоятельств, свидетель</w:t>
      </w:r>
      <w:r w:rsidRPr="0019744E">
        <w:rPr>
          <w:rFonts w:eastAsia="Calibri"/>
          <w:sz w:val="26"/>
          <w:szCs w:val="26"/>
        </w:rPr>
        <w:softHyphen/>
        <w:t>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9744E" w:rsidRPr="0019744E" w:rsidRDefault="0019744E" w:rsidP="0019744E">
      <w:pPr>
        <w:ind w:firstLine="709"/>
        <w:jc w:val="both"/>
        <w:rPr>
          <w:rFonts w:eastAsia="Calibri"/>
          <w:sz w:val="26"/>
          <w:szCs w:val="26"/>
        </w:rPr>
      </w:pPr>
      <w:r w:rsidRPr="0019744E">
        <w:rPr>
          <w:rFonts w:eastAsia="Calibri"/>
          <w:sz w:val="26"/>
          <w:szCs w:val="26"/>
        </w:rPr>
        <w:t>24.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пункте 21 настоящего Положения, принимает одно из следующих решений:</w:t>
      </w:r>
    </w:p>
    <w:p w:rsidR="0019744E" w:rsidRPr="0019744E" w:rsidRDefault="0019744E" w:rsidP="0019744E">
      <w:pPr>
        <w:ind w:firstLine="709"/>
        <w:jc w:val="both"/>
        <w:rPr>
          <w:rFonts w:eastAsia="Calibri"/>
          <w:sz w:val="26"/>
          <w:szCs w:val="26"/>
        </w:rPr>
      </w:pPr>
      <w:r w:rsidRPr="0019744E">
        <w:rPr>
          <w:rFonts w:eastAsia="Calibri"/>
          <w:sz w:val="26"/>
          <w:szCs w:val="26"/>
        </w:rPr>
        <w:t>а) назначить гражданина на должность муниципальной службы;</w:t>
      </w:r>
    </w:p>
    <w:p w:rsidR="0019744E" w:rsidRPr="0019744E" w:rsidRDefault="0019744E" w:rsidP="0019744E">
      <w:pPr>
        <w:ind w:firstLine="709"/>
        <w:jc w:val="both"/>
        <w:rPr>
          <w:rFonts w:eastAsia="Calibri"/>
          <w:sz w:val="26"/>
          <w:szCs w:val="26"/>
        </w:rPr>
      </w:pPr>
      <w:r w:rsidRPr="0019744E">
        <w:rPr>
          <w:rFonts w:eastAsia="Calibri"/>
          <w:sz w:val="26"/>
          <w:szCs w:val="26"/>
        </w:rPr>
        <w:t>б) отказать гражданину в назначении на должность муниципальной службы;</w:t>
      </w:r>
    </w:p>
    <w:p w:rsidR="0019744E" w:rsidRPr="0019744E" w:rsidRDefault="0019744E" w:rsidP="0019744E">
      <w:pPr>
        <w:ind w:firstLine="709"/>
        <w:jc w:val="both"/>
        <w:rPr>
          <w:rFonts w:eastAsia="Calibri"/>
          <w:sz w:val="26"/>
          <w:szCs w:val="26"/>
        </w:rPr>
      </w:pPr>
      <w:r w:rsidRPr="0019744E">
        <w:rPr>
          <w:rFonts w:eastAsia="Calibri"/>
          <w:sz w:val="26"/>
          <w:szCs w:val="26"/>
        </w:rPr>
        <w:t>в) применить к муниципальному служащему меры юридической ответственности;</w:t>
      </w:r>
    </w:p>
    <w:p w:rsidR="0019744E" w:rsidRPr="0019744E" w:rsidRDefault="0019744E" w:rsidP="0019744E">
      <w:pPr>
        <w:ind w:firstLine="709"/>
        <w:jc w:val="both"/>
        <w:rPr>
          <w:rFonts w:eastAsia="Calibri"/>
          <w:sz w:val="26"/>
          <w:szCs w:val="26"/>
        </w:rPr>
      </w:pPr>
      <w:r w:rsidRPr="0019744E">
        <w:rPr>
          <w:rFonts w:eastAsia="Calibri"/>
          <w:sz w:val="26"/>
          <w:szCs w:val="26"/>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19744E" w:rsidRPr="0019744E" w:rsidRDefault="0019744E" w:rsidP="0019744E">
      <w:pPr>
        <w:ind w:firstLine="709"/>
        <w:jc w:val="both"/>
        <w:rPr>
          <w:sz w:val="26"/>
          <w:szCs w:val="26"/>
        </w:rPr>
      </w:pPr>
      <w:r w:rsidRPr="0019744E">
        <w:rPr>
          <w:sz w:val="26"/>
          <w:szCs w:val="26"/>
        </w:rPr>
        <w:t>25. Материалы проверки хранятся отдел кадров и правового обеспечения администрации муниципального образования внутригородской район "Кировский район" г. Махачкалы в течение трех лет со дня ее окончания, после чего передаются в архив.</w:t>
      </w:r>
    </w:p>
    <w:sectPr w:rsidR="0019744E" w:rsidRPr="0019744E" w:rsidSect="00541730">
      <w:headerReference w:type="default" r:id="rId9"/>
      <w:pgSz w:w="11906" w:h="16838"/>
      <w:pgMar w:top="567" w:right="707" w:bottom="1135"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5C" w:rsidRDefault="009D6A5C" w:rsidP="00515425">
      <w:r>
        <w:separator/>
      </w:r>
    </w:p>
  </w:endnote>
  <w:endnote w:type="continuationSeparator" w:id="0">
    <w:p w:rsidR="009D6A5C" w:rsidRDefault="009D6A5C" w:rsidP="0051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5C" w:rsidRDefault="009D6A5C" w:rsidP="00515425">
      <w:r>
        <w:separator/>
      </w:r>
    </w:p>
  </w:footnote>
  <w:footnote w:type="continuationSeparator" w:id="0">
    <w:p w:rsidR="009D6A5C" w:rsidRDefault="009D6A5C" w:rsidP="0051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54" w:rsidRDefault="009D6A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7DC3E74"/>
    <w:multiLevelType w:val="hybridMultilevel"/>
    <w:tmpl w:val="655AA022"/>
    <w:lvl w:ilvl="0" w:tplc="8E6C5828">
      <w:start w:val="1"/>
      <w:numFmt w:val="decimal"/>
      <w:lvlText w:val="%1."/>
      <w:lvlJc w:val="left"/>
      <w:pPr>
        <w:ind w:left="1068" w:hanging="360"/>
      </w:pPr>
      <w:rPr>
        <w:rFonts w:ascii="Calibri" w:hAnsi="Calibr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3A00BF"/>
    <w:multiLevelType w:val="hybridMultilevel"/>
    <w:tmpl w:val="1C66EBAC"/>
    <w:lvl w:ilvl="0" w:tplc="3600FD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6E2CD9"/>
    <w:multiLevelType w:val="hybridMultilevel"/>
    <w:tmpl w:val="5EF8ABE2"/>
    <w:lvl w:ilvl="0" w:tplc="0840B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795B66"/>
    <w:multiLevelType w:val="hybridMultilevel"/>
    <w:tmpl w:val="B6E6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91D8A"/>
    <w:multiLevelType w:val="multilevel"/>
    <w:tmpl w:val="C542E696"/>
    <w:lvl w:ilvl="0">
      <w:start w:val="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AB24CC6"/>
    <w:multiLevelType w:val="hybridMultilevel"/>
    <w:tmpl w:val="2274271C"/>
    <w:lvl w:ilvl="0" w:tplc="94ACFE6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B901B71"/>
    <w:multiLevelType w:val="hybridMultilevel"/>
    <w:tmpl w:val="61D00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327DAF"/>
    <w:multiLevelType w:val="multilevel"/>
    <w:tmpl w:val="E6921A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8F302B"/>
    <w:multiLevelType w:val="multilevel"/>
    <w:tmpl w:val="16921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4307FA"/>
    <w:multiLevelType w:val="multilevel"/>
    <w:tmpl w:val="5BEE1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35604"/>
    <w:multiLevelType w:val="hybridMultilevel"/>
    <w:tmpl w:val="1284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D4596"/>
    <w:multiLevelType w:val="hybridMultilevel"/>
    <w:tmpl w:val="3AB46F12"/>
    <w:lvl w:ilvl="0" w:tplc="7224562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982401"/>
    <w:multiLevelType w:val="hybridMultilevel"/>
    <w:tmpl w:val="DE0E6CB2"/>
    <w:lvl w:ilvl="0" w:tplc="4E069E1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4" w15:restartNumberingAfterBreak="0">
    <w:nsid w:val="4C2448D1"/>
    <w:multiLevelType w:val="multilevel"/>
    <w:tmpl w:val="CFBA8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236B73"/>
    <w:multiLevelType w:val="hybridMultilevel"/>
    <w:tmpl w:val="A32438C0"/>
    <w:lvl w:ilvl="0" w:tplc="B136FE1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8A7372"/>
    <w:multiLevelType w:val="multilevel"/>
    <w:tmpl w:val="5F4420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596472"/>
    <w:multiLevelType w:val="hybridMultilevel"/>
    <w:tmpl w:val="1882A86E"/>
    <w:lvl w:ilvl="0" w:tplc="22022A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B6A354C"/>
    <w:multiLevelType w:val="hybridMultilevel"/>
    <w:tmpl w:val="3490CE80"/>
    <w:lvl w:ilvl="0" w:tplc="D3260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C916FBD"/>
    <w:multiLevelType w:val="multilevel"/>
    <w:tmpl w:val="ED520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824725"/>
    <w:multiLevelType w:val="hybridMultilevel"/>
    <w:tmpl w:val="9D624936"/>
    <w:lvl w:ilvl="0" w:tplc="68EEEFD0">
      <w:start w:val="1"/>
      <w:numFmt w:val="decimal"/>
      <w:lvlText w:val="%1."/>
      <w:lvlJc w:val="left"/>
      <w:pPr>
        <w:ind w:left="1713" w:hanging="1005"/>
      </w:pPr>
      <w:rPr>
        <w:rFonts w:ascii="Calibri" w:hAnsi="Calibr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3A908D3"/>
    <w:multiLevelType w:val="hybridMultilevel"/>
    <w:tmpl w:val="978EC7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2E2914"/>
    <w:multiLevelType w:val="multilevel"/>
    <w:tmpl w:val="3D80B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5"/>
  </w:num>
  <w:num w:numId="4">
    <w:abstractNumId w:val="1"/>
  </w:num>
  <w:num w:numId="5">
    <w:abstractNumId w:val="20"/>
  </w:num>
  <w:num w:numId="6">
    <w:abstractNumId w:val="2"/>
  </w:num>
  <w:num w:numId="7">
    <w:abstractNumId w:val="21"/>
  </w:num>
  <w:num w:numId="8">
    <w:abstractNumId w:val="12"/>
  </w:num>
  <w:num w:numId="9">
    <w:abstractNumId w:val="11"/>
  </w:num>
  <w:num w:numId="10">
    <w:abstractNumId w:val="0"/>
  </w:num>
  <w:num w:numId="11">
    <w:abstractNumId w:val="7"/>
  </w:num>
  <w:num w:numId="12">
    <w:abstractNumId w:val="18"/>
  </w:num>
  <w:num w:numId="13">
    <w:abstractNumId w:val="17"/>
  </w:num>
  <w:num w:numId="14">
    <w:abstractNumId w:val="5"/>
  </w:num>
  <w:num w:numId="15">
    <w:abstractNumId w:val="6"/>
  </w:num>
  <w:num w:numId="16">
    <w:abstractNumId w:val="13"/>
  </w:num>
  <w:num w:numId="17">
    <w:abstractNumId w:val="14"/>
  </w:num>
  <w:num w:numId="18">
    <w:abstractNumId w:val="8"/>
  </w:num>
  <w:num w:numId="19">
    <w:abstractNumId w:val="22"/>
  </w:num>
  <w:num w:numId="20">
    <w:abstractNumId w:val="9"/>
  </w:num>
  <w:num w:numId="21">
    <w:abstractNumId w:val="10"/>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652E"/>
    <w:rsid w:val="000143D2"/>
    <w:rsid w:val="00015437"/>
    <w:rsid w:val="00066E95"/>
    <w:rsid w:val="00071DC1"/>
    <w:rsid w:val="0009039A"/>
    <w:rsid w:val="000963EB"/>
    <w:rsid w:val="000A3127"/>
    <w:rsid w:val="000B136F"/>
    <w:rsid w:val="000E3716"/>
    <w:rsid w:val="001359E3"/>
    <w:rsid w:val="00137754"/>
    <w:rsid w:val="001511A8"/>
    <w:rsid w:val="00171AAA"/>
    <w:rsid w:val="0019744E"/>
    <w:rsid w:val="001A737A"/>
    <w:rsid w:val="001C1B4A"/>
    <w:rsid w:val="001D7AB0"/>
    <w:rsid w:val="001E4B22"/>
    <w:rsid w:val="002011F5"/>
    <w:rsid w:val="00240CD3"/>
    <w:rsid w:val="002743A4"/>
    <w:rsid w:val="00293122"/>
    <w:rsid w:val="002D4001"/>
    <w:rsid w:val="0030481F"/>
    <w:rsid w:val="00306C27"/>
    <w:rsid w:val="0032371B"/>
    <w:rsid w:val="00331E3C"/>
    <w:rsid w:val="00333E16"/>
    <w:rsid w:val="003355A6"/>
    <w:rsid w:val="00353449"/>
    <w:rsid w:val="0036617A"/>
    <w:rsid w:val="003D5E5D"/>
    <w:rsid w:val="00462540"/>
    <w:rsid w:val="00511D39"/>
    <w:rsid w:val="00515425"/>
    <w:rsid w:val="0052394F"/>
    <w:rsid w:val="00541730"/>
    <w:rsid w:val="00561AA5"/>
    <w:rsid w:val="005B1F9A"/>
    <w:rsid w:val="005B5CF2"/>
    <w:rsid w:val="005F069F"/>
    <w:rsid w:val="00611A2E"/>
    <w:rsid w:val="0065186B"/>
    <w:rsid w:val="00675CCF"/>
    <w:rsid w:val="0067676A"/>
    <w:rsid w:val="00697A74"/>
    <w:rsid w:val="006A5465"/>
    <w:rsid w:val="006A738B"/>
    <w:rsid w:val="006C400A"/>
    <w:rsid w:val="006F44D8"/>
    <w:rsid w:val="00744AE0"/>
    <w:rsid w:val="007520D6"/>
    <w:rsid w:val="00771073"/>
    <w:rsid w:val="007D13ED"/>
    <w:rsid w:val="00813D27"/>
    <w:rsid w:val="00872883"/>
    <w:rsid w:val="00893BF9"/>
    <w:rsid w:val="008B59AB"/>
    <w:rsid w:val="008D4CBC"/>
    <w:rsid w:val="008E1BAB"/>
    <w:rsid w:val="00960C33"/>
    <w:rsid w:val="0098055D"/>
    <w:rsid w:val="009D6A5C"/>
    <w:rsid w:val="009E652E"/>
    <w:rsid w:val="00A12662"/>
    <w:rsid w:val="00A373C4"/>
    <w:rsid w:val="00A5625B"/>
    <w:rsid w:val="00A615EA"/>
    <w:rsid w:val="00AA718B"/>
    <w:rsid w:val="00B11FA5"/>
    <w:rsid w:val="00B20088"/>
    <w:rsid w:val="00B31398"/>
    <w:rsid w:val="00BA2DAB"/>
    <w:rsid w:val="00BC405A"/>
    <w:rsid w:val="00BC4CF5"/>
    <w:rsid w:val="00BC68C9"/>
    <w:rsid w:val="00BF2978"/>
    <w:rsid w:val="00C14F27"/>
    <w:rsid w:val="00C27849"/>
    <w:rsid w:val="00C40CF1"/>
    <w:rsid w:val="00C429B1"/>
    <w:rsid w:val="00C53E8A"/>
    <w:rsid w:val="00CD2B1A"/>
    <w:rsid w:val="00CD39C2"/>
    <w:rsid w:val="00D138E5"/>
    <w:rsid w:val="00DB3D73"/>
    <w:rsid w:val="00E57B39"/>
    <w:rsid w:val="00E948DE"/>
    <w:rsid w:val="00F015C9"/>
    <w:rsid w:val="00F1214B"/>
    <w:rsid w:val="00F703BE"/>
    <w:rsid w:val="00F727A9"/>
    <w:rsid w:val="00F9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E45E"/>
  <w15:docId w15:val="{462519CD-2EB9-42CE-B780-A82B13E1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CF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11A2E"/>
    <w:rPr>
      <w:rFonts w:eastAsia="Times New Roman"/>
      <w:sz w:val="28"/>
    </w:rPr>
  </w:style>
  <w:style w:type="paragraph" w:styleId="a3">
    <w:name w:val="Balloon Text"/>
    <w:basedOn w:val="a"/>
    <w:link w:val="a4"/>
    <w:uiPriority w:val="99"/>
    <w:semiHidden/>
    <w:unhideWhenUsed/>
    <w:rsid w:val="00611A2E"/>
    <w:rPr>
      <w:rFonts w:ascii="Tahoma" w:hAnsi="Tahoma" w:cs="Tahoma"/>
      <w:sz w:val="16"/>
      <w:szCs w:val="16"/>
    </w:rPr>
  </w:style>
  <w:style w:type="character" w:customStyle="1" w:styleId="a4">
    <w:name w:val="Текст выноски Знак"/>
    <w:link w:val="a3"/>
    <w:uiPriority w:val="99"/>
    <w:semiHidden/>
    <w:rsid w:val="00611A2E"/>
    <w:rPr>
      <w:rFonts w:ascii="Tahoma" w:eastAsia="Times New Roman" w:hAnsi="Tahoma" w:cs="Tahoma"/>
      <w:b w:val="0"/>
      <w:color w:val="auto"/>
      <w:sz w:val="16"/>
      <w:szCs w:val="16"/>
      <w:lang w:eastAsia="ru-RU"/>
    </w:rPr>
  </w:style>
  <w:style w:type="paragraph" w:styleId="a5">
    <w:name w:val="No Spacing"/>
    <w:uiPriority w:val="1"/>
    <w:qFormat/>
    <w:rsid w:val="009E652E"/>
    <w:rPr>
      <w:rFonts w:ascii="Calibri" w:hAnsi="Calibri"/>
      <w:sz w:val="22"/>
      <w:szCs w:val="22"/>
      <w:lang w:eastAsia="en-US"/>
    </w:rPr>
  </w:style>
  <w:style w:type="paragraph" w:customStyle="1" w:styleId="ConsPlusNormal">
    <w:name w:val="ConsPlusNormal"/>
    <w:rsid w:val="009E652E"/>
    <w:pPr>
      <w:widowControl w:val="0"/>
      <w:autoSpaceDE w:val="0"/>
      <w:autoSpaceDN w:val="0"/>
      <w:adjustRightInd w:val="0"/>
      <w:ind w:firstLine="720"/>
    </w:pPr>
    <w:rPr>
      <w:rFonts w:ascii="Arial" w:eastAsia="Times New Roman" w:hAnsi="Arial" w:cs="Arial"/>
    </w:rPr>
  </w:style>
  <w:style w:type="character" w:customStyle="1" w:styleId="2">
    <w:name w:val="Основной текст (2)_"/>
    <w:link w:val="20"/>
    <w:uiPriority w:val="99"/>
    <w:rsid w:val="006A5465"/>
    <w:rPr>
      <w:spacing w:val="10"/>
      <w:sz w:val="24"/>
      <w:szCs w:val="24"/>
      <w:shd w:val="clear" w:color="auto" w:fill="FFFFFF"/>
    </w:rPr>
  </w:style>
  <w:style w:type="paragraph" w:customStyle="1" w:styleId="20">
    <w:name w:val="Основной текст (2)"/>
    <w:basedOn w:val="a"/>
    <w:link w:val="2"/>
    <w:uiPriority w:val="99"/>
    <w:rsid w:val="006A5465"/>
    <w:pPr>
      <w:shd w:val="clear" w:color="auto" w:fill="FFFFFF"/>
      <w:spacing w:after="960" w:line="240" w:lineRule="atLeast"/>
    </w:pPr>
    <w:rPr>
      <w:rFonts w:eastAsia="Calibri"/>
      <w:spacing w:val="10"/>
    </w:rPr>
  </w:style>
  <w:style w:type="character" w:customStyle="1" w:styleId="5">
    <w:name w:val="Основной текст (5)_"/>
    <w:basedOn w:val="a0"/>
    <w:link w:val="50"/>
    <w:rsid w:val="00515425"/>
    <w:rPr>
      <w:rFonts w:eastAsia="Times New Roman"/>
      <w:sz w:val="27"/>
      <w:szCs w:val="27"/>
      <w:shd w:val="clear" w:color="auto" w:fill="FFFFFF"/>
    </w:rPr>
  </w:style>
  <w:style w:type="paragraph" w:customStyle="1" w:styleId="50">
    <w:name w:val="Основной текст (5)"/>
    <w:basedOn w:val="a"/>
    <w:link w:val="5"/>
    <w:rsid w:val="00515425"/>
    <w:pPr>
      <w:shd w:val="clear" w:color="auto" w:fill="FFFFFF"/>
      <w:spacing w:after="540" w:line="588" w:lineRule="exact"/>
      <w:jc w:val="center"/>
    </w:pPr>
    <w:rPr>
      <w:sz w:val="27"/>
      <w:szCs w:val="27"/>
    </w:rPr>
  </w:style>
  <w:style w:type="character" w:customStyle="1" w:styleId="a6">
    <w:name w:val="Основной текст_"/>
    <w:basedOn w:val="a0"/>
    <w:link w:val="10"/>
    <w:rsid w:val="00515425"/>
    <w:rPr>
      <w:rFonts w:eastAsia="Times New Roman"/>
      <w:sz w:val="28"/>
      <w:szCs w:val="28"/>
      <w:shd w:val="clear" w:color="auto" w:fill="FFFFFF"/>
    </w:rPr>
  </w:style>
  <w:style w:type="character" w:customStyle="1" w:styleId="a7">
    <w:name w:val="Колонтитул_"/>
    <w:basedOn w:val="a0"/>
    <w:link w:val="a8"/>
    <w:rsid w:val="00515425"/>
    <w:rPr>
      <w:rFonts w:eastAsia="Times New Roman"/>
      <w:shd w:val="clear" w:color="auto" w:fill="FFFFFF"/>
    </w:rPr>
  </w:style>
  <w:style w:type="character" w:customStyle="1" w:styleId="115pt">
    <w:name w:val="Колонтитул + 11;5 pt"/>
    <w:basedOn w:val="a7"/>
    <w:rsid w:val="00515425"/>
    <w:rPr>
      <w:rFonts w:eastAsia="Times New Roman"/>
      <w:sz w:val="23"/>
      <w:szCs w:val="23"/>
      <w:shd w:val="clear" w:color="auto" w:fill="FFFFFF"/>
    </w:rPr>
  </w:style>
  <w:style w:type="character" w:customStyle="1" w:styleId="3">
    <w:name w:val="Заголовок №3_"/>
    <w:basedOn w:val="a0"/>
    <w:link w:val="30"/>
    <w:rsid w:val="00515425"/>
    <w:rPr>
      <w:rFonts w:eastAsia="Times New Roman"/>
      <w:sz w:val="27"/>
      <w:szCs w:val="27"/>
      <w:shd w:val="clear" w:color="auto" w:fill="FFFFFF"/>
    </w:rPr>
  </w:style>
  <w:style w:type="paragraph" w:customStyle="1" w:styleId="10">
    <w:name w:val="Основной текст1"/>
    <w:basedOn w:val="a"/>
    <w:link w:val="a6"/>
    <w:rsid w:val="00515425"/>
    <w:pPr>
      <w:shd w:val="clear" w:color="auto" w:fill="FFFFFF"/>
      <w:spacing w:line="228" w:lineRule="exact"/>
    </w:pPr>
    <w:rPr>
      <w:sz w:val="28"/>
      <w:szCs w:val="28"/>
    </w:rPr>
  </w:style>
  <w:style w:type="paragraph" w:customStyle="1" w:styleId="a8">
    <w:name w:val="Колонтитул"/>
    <w:basedOn w:val="a"/>
    <w:link w:val="a7"/>
    <w:rsid w:val="00515425"/>
    <w:pPr>
      <w:shd w:val="clear" w:color="auto" w:fill="FFFFFF"/>
    </w:pPr>
    <w:rPr>
      <w:sz w:val="20"/>
      <w:szCs w:val="20"/>
    </w:rPr>
  </w:style>
  <w:style w:type="paragraph" w:customStyle="1" w:styleId="30">
    <w:name w:val="Заголовок №3"/>
    <w:basedOn w:val="a"/>
    <w:link w:val="3"/>
    <w:rsid w:val="00515425"/>
    <w:pPr>
      <w:shd w:val="clear" w:color="auto" w:fill="FFFFFF"/>
      <w:spacing w:before="120" w:after="300" w:line="0" w:lineRule="atLeast"/>
      <w:jc w:val="both"/>
      <w:outlineLvl w:val="2"/>
    </w:pPr>
    <w:rPr>
      <w:sz w:val="27"/>
      <w:szCs w:val="27"/>
    </w:rPr>
  </w:style>
  <w:style w:type="paragraph" w:styleId="a9">
    <w:name w:val="header"/>
    <w:basedOn w:val="a"/>
    <w:link w:val="aa"/>
    <w:uiPriority w:val="99"/>
    <w:semiHidden/>
    <w:unhideWhenUsed/>
    <w:rsid w:val="00515425"/>
    <w:pPr>
      <w:tabs>
        <w:tab w:val="center" w:pos="4677"/>
        <w:tab w:val="right" w:pos="9355"/>
      </w:tabs>
    </w:pPr>
  </w:style>
  <w:style w:type="character" w:customStyle="1" w:styleId="aa">
    <w:name w:val="Верхний колонтитул Знак"/>
    <w:basedOn w:val="a0"/>
    <w:link w:val="a9"/>
    <w:uiPriority w:val="99"/>
    <w:semiHidden/>
    <w:rsid w:val="00515425"/>
    <w:rPr>
      <w:rFonts w:eastAsia="Times New Roman"/>
      <w:sz w:val="24"/>
      <w:szCs w:val="24"/>
    </w:rPr>
  </w:style>
  <w:style w:type="paragraph" w:styleId="ab">
    <w:name w:val="footer"/>
    <w:basedOn w:val="a"/>
    <w:link w:val="ac"/>
    <w:uiPriority w:val="99"/>
    <w:semiHidden/>
    <w:unhideWhenUsed/>
    <w:rsid w:val="00515425"/>
    <w:pPr>
      <w:tabs>
        <w:tab w:val="center" w:pos="4677"/>
        <w:tab w:val="right" w:pos="9355"/>
      </w:tabs>
    </w:pPr>
  </w:style>
  <w:style w:type="character" w:customStyle="1" w:styleId="ac">
    <w:name w:val="Нижний колонтитул Знак"/>
    <w:basedOn w:val="a0"/>
    <w:link w:val="ab"/>
    <w:uiPriority w:val="99"/>
    <w:semiHidden/>
    <w:rsid w:val="00515425"/>
    <w:rPr>
      <w:rFonts w:eastAsia="Times New Roman"/>
      <w:sz w:val="24"/>
      <w:szCs w:val="24"/>
    </w:rPr>
  </w:style>
  <w:style w:type="character" w:customStyle="1" w:styleId="4">
    <w:name w:val="Заголовок №4_"/>
    <w:basedOn w:val="a0"/>
    <w:link w:val="40"/>
    <w:rsid w:val="00F1214B"/>
    <w:rPr>
      <w:rFonts w:eastAsia="Times New Roman"/>
      <w:sz w:val="27"/>
      <w:szCs w:val="27"/>
      <w:shd w:val="clear" w:color="auto" w:fill="FFFFFF"/>
    </w:rPr>
  </w:style>
  <w:style w:type="paragraph" w:customStyle="1" w:styleId="40">
    <w:name w:val="Заголовок №4"/>
    <w:basedOn w:val="a"/>
    <w:link w:val="4"/>
    <w:rsid w:val="00F1214B"/>
    <w:pPr>
      <w:shd w:val="clear" w:color="auto" w:fill="FFFFFF"/>
      <w:spacing w:after="300" w:line="0" w:lineRule="atLeast"/>
      <w:outlineLvl w:val="3"/>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99z@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5;&#1048;&#1057;&#1068;&#1052;&#1040;%20&#1054;&#1058;&#1042;&#1045;&#1058;&#1067;%20&#1080;&#1090;&#1076;\&#1064;&#1040;&#1041;&#1051;&#1054;&#1053;%20&#1073;&#1083;&#1072;&#1085;&#1082;%20&#1040;&#1076;&#1084;&#1080;&#1085;&#1080;&#1089;&#1090;&#1088;&#1072;&#1094;&#1080;&#108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бланк Администрации1</Template>
  <TotalTime>267</TotalTime>
  <Pages>9</Pages>
  <Words>3338</Words>
  <Characters>19030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22324</CharactersWithSpaces>
  <SharedDoc>false</SharedDoc>
  <HLinks>
    <vt:vector size="6" baseType="variant">
      <vt:variant>
        <vt:i4>7209045</vt:i4>
      </vt:variant>
      <vt:variant>
        <vt:i4>0</vt:i4>
      </vt:variant>
      <vt:variant>
        <vt:i4>0</vt:i4>
      </vt:variant>
      <vt:variant>
        <vt:i4>5</vt:i4>
      </vt:variant>
      <vt:variant>
        <vt:lpwstr>mailto:z99z@yandex.ru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Закир</dc:creator>
  <cp:lastModifiedBy>urotdel</cp:lastModifiedBy>
  <cp:revision>11</cp:revision>
  <cp:lastPrinted>2017-06-23T14:53:00Z</cp:lastPrinted>
  <dcterms:created xsi:type="dcterms:W3CDTF">2016-12-11T16:23:00Z</dcterms:created>
  <dcterms:modified xsi:type="dcterms:W3CDTF">2020-04-17T13:37:00Z</dcterms:modified>
</cp:coreProperties>
</file>